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sz w:val="36"/>
          <w:szCs w:val="36"/>
          <w:lang w:val="en-US" w:eastAsia="zh-CN"/>
        </w:rPr>
        <w:t>习概大题复习</w:t>
      </w:r>
    </w:p>
    <w:p>
      <w:pPr>
        <w:rPr>
          <w:rFonts w:hint="eastAsia"/>
          <w:sz w:val="36"/>
          <w:szCs w:val="36"/>
          <w:lang w:val="en-US" w:eastAsia="zh-CN"/>
        </w:rPr>
      </w:pPr>
    </w:p>
    <w:p>
      <w:pPr>
        <w:numPr>
          <w:ilvl w:val="0"/>
          <w:numId w:val="1"/>
        </w:numPr>
        <w:rPr>
          <w:rFonts w:hint="eastAsia"/>
          <w:sz w:val="36"/>
          <w:szCs w:val="36"/>
          <w:lang w:val="en-US" w:eastAsia="zh-CN"/>
        </w:rPr>
      </w:pPr>
      <w:r>
        <w:rPr>
          <w:rFonts w:hint="eastAsia"/>
          <w:sz w:val="36"/>
          <w:szCs w:val="36"/>
          <w:lang w:val="en-US" w:eastAsia="zh-CN"/>
        </w:rPr>
        <w:t>简答题</w:t>
      </w:r>
    </w:p>
    <w:p>
      <w:pPr>
        <w:numPr>
          <w:numId w:val="0"/>
        </w:numPr>
        <w:rPr>
          <w:rFonts w:hint="eastAsia"/>
          <w:sz w:val="21"/>
          <w:szCs w:val="21"/>
          <w:lang w:val="en-US" w:eastAsia="zh-CN"/>
        </w:rPr>
      </w:pPr>
      <w:r>
        <w:rPr>
          <w:rFonts w:hint="eastAsia"/>
          <w:sz w:val="21"/>
          <w:szCs w:val="21"/>
          <w:lang w:val="en-US" w:eastAsia="zh-CN"/>
        </w:rPr>
        <w:t xml:space="preserve">（1）简述习近平新时代中国特色社会主义思想创立的时代背景？ </w:t>
      </w:r>
    </w:p>
    <w:p>
      <w:pPr>
        <w:numPr>
          <w:ilvl w:val="0"/>
          <w:numId w:val="2"/>
        </w:numPr>
        <w:rPr>
          <w:rFonts w:hint="eastAsia"/>
          <w:sz w:val="21"/>
          <w:szCs w:val="21"/>
          <w:lang w:val="en-US" w:eastAsia="zh-CN"/>
        </w:rPr>
      </w:pPr>
      <w:r>
        <w:rPr>
          <w:rFonts w:hint="eastAsia"/>
          <w:sz w:val="21"/>
          <w:szCs w:val="21"/>
          <w:lang w:val="en-US" w:eastAsia="zh-CN"/>
        </w:rPr>
        <w:t xml:space="preserve">世界百年未有之大变局加速演进 </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 xml:space="preserve">中华民族伟大是兴进人关键时物。 </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中国式现代化全面推进拓展。</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 xml:space="preserve">科学社会主义在21 世纪的中国焕发新的蓬勒生机。 </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中国共产党自我革命开辟新的境界。</w:t>
      </w:r>
    </w:p>
    <w:p>
      <w:pPr>
        <w:numPr>
          <w:numId w:val="0"/>
        </w:numPr>
        <w:ind w:leftChars="0"/>
        <w:rPr>
          <w:rFonts w:hint="eastAsia"/>
          <w:sz w:val="21"/>
          <w:szCs w:val="21"/>
          <w:lang w:val="en-US" w:eastAsia="zh-CN"/>
        </w:rPr>
      </w:pPr>
    </w:p>
    <w:p>
      <w:pPr>
        <w:numPr>
          <w:ilvl w:val="0"/>
          <w:numId w:val="3"/>
        </w:numPr>
        <w:ind w:leftChars="0"/>
        <w:rPr>
          <w:rFonts w:hint="eastAsia"/>
          <w:sz w:val="21"/>
          <w:szCs w:val="21"/>
          <w:lang w:val="en-US" w:eastAsia="zh-CN"/>
        </w:rPr>
      </w:pPr>
      <w:r>
        <w:rPr>
          <w:rFonts w:hint="eastAsia"/>
          <w:sz w:val="21"/>
          <w:szCs w:val="21"/>
          <w:lang w:val="en-US" w:eastAsia="zh-CN"/>
        </w:rPr>
        <w:t>怎样认识我国发展新的历史方位。</w:t>
      </w:r>
    </w:p>
    <w:p>
      <w:pPr>
        <w:numPr>
          <w:numId w:val="0"/>
        </w:numPr>
        <w:rPr>
          <w:rFonts w:hint="eastAsia"/>
          <w:sz w:val="21"/>
          <w:szCs w:val="21"/>
          <w:lang w:val="en-US" w:eastAsia="zh-CN"/>
        </w:rPr>
      </w:pPr>
      <w:r>
        <w:rPr>
          <w:rFonts w:hint="eastAsia"/>
          <w:sz w:val="21"/>
          <w:szCs w:val="21"/>
          <w:lang w:val="en-US" w:eastAsia="zh-CN"/>
        </w:rPr>
        <w:t>1、，新时代是我国发展新的历史方位，标志着中国特色社会主义事业进人了新的发服阶段。</w:t>
      </w:r>
    </w:p>
    <w:p>
      <w:pPr>
        <w:numPr>
          <w:numId w:val="0"/>
        </w:numPr>
        <w:rPr>
          <w:rFonts w:hint="eastAsia"/>
          <w:sz w:val="21"/>
          <w:szCs w:val="21"/>
          <w:lang w:val="en-US" w:eastAsia="zh-CN"/>
        </w:rPr>
      </w:pPr>
      <w:r>
        <w:rPr>
          <w:rFonts w:hint="eastAsia"/>
          <w:sz w:val="21"/>
          <w:szCs w:val="21"/>
          <w:lang w:val="en-US" w:eastAsia="zh-CN"/>
        </w:rPr>
        <w:t>2、中国特色社会主义新时代，是死前启后、继往开来，在新的历史条件下继续夺取中国特色社会主义伟大胜利的时代</w:t>
      </w:r>
    </w:p>
    <w:p>
      <w:pPr>
        <w:numPr>
          <w:numId w:val="0"/>
        </w:numPr>
        <w:ind w:leftChars="0"/>
        <w:rPr>
          <w:rFonts w:hint="eastAsia"/>
          <w:sz w:val="21"/>
          <w:szCs w:val="21"/>
          <w:lang w:val="en-US" w:eastAsia="zh-CN"/>
        </w:rPr>
      </w:pPr>
      <w:r>
        <w:rPr>
          <w:rFonts w:hint="eastAsia"/>
          <w:sz w:val="21"/>
          <w:szCs w:val="21"/>
          <w:lang w:val="en-US" w:eastAsia="zh-CN"/>
        </w:rPr>
        <w:t xml:space="preserve">3、是决胜全面建成小康社会、进而全面建设社会主义现代化通国的时代 </w:t>
      </w:r>
    </w:p>
    <w:p>
      <w:pPr>
        <w:numPr>
          <w:numId w:val="0"/>
        </w:numPr>
        <w:ind w:leftChars="0"/>
        <w:rPr>
          <w:rFonts w:hint="eastAsia"/>
          <w:sz w:val="21"/>
          <w:szCs w:val="21"/>
          <w:lang w:val="en-US" w:eastAsia="zh-CN"/>
        </w:rPr>
      </w:pPr>
      <w:r>
        <w:rPr>
          <w:rFonts w:hint="eastAsia"/>
          <w:sz w:val="21"/>
          <w:szCs w:val="21"/>
          <w:lang w:val="en-US" w:eastAsia="zh-CN"/>
        </w:rPr>
        <w:t xml:space="preserve">4、是全国各族合民团緒奋斗、不斯创造美好生活、逐步实现全体人民共同富裕的时代 </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是全体中华儿女戮力同心、奋力实现中华民族伟大复兴中国梦的时代</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是我国不断为人类作出更大贡献的时代。</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中国特色社会主义进人新时代，是我国社会主要不盾发生新变化的反映。</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中国特色社会主义进人新时代，是党的主要任务发生新些化的反映。</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中国特色社会主义进人新时代，是中国和世界关系发生新变化的反映。</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如何理解中国式现代化的中国特色。 </w:t>
      </w:r>
    </w:p>
    <w:p>
      <w:pPr>
        <w:widowControl w:val="0"/>
        <w:numPr>
          <w:ilvl w:val="0"/>
          <w:numId w:val="4"/>
        </w:numPr>
        <w:ind w:left="105" w:leftChars="0" w:firstLine="0" w:firstLineChars="0"/>
        <w:jc w:val="both"/>
        <w:rPr>
          <w:rFonts w:hint="eastAsia"/>
          <w:sz w:val="21"/>
          <w:szCs w:val="21"/>
          <w:lang w:val="en-US" w:eastAsia="zh-CN"/>
        </w:rPr>
      </w:pPr>
      <w:r>
        <w:rPr>
          <w:rFonts w:hint="eastAsia"/>
          <w:sz w:val="21"/>
          <w:szCs w:val="21"/>
          <w:lang w:val="en-US" w:eastAsia="zh-CN"/>
        </w:rPr>
        <w:t>中国式现代化是人口规模巨大的现代化。</w:t>
      </w:r>
    </w:p>
    <w:p>
      <w:pPr>
        <w:widowControl w:val="0"/>
        <w:numPr>
          <w:ilvl w:val="0"/>
          <w:numId w:val="4"/>
        </w:numPr>
        <w:ind w:left="105" w:leftChars="0" w:firstLine="0" w:firstLineChars="0"/>
        <w:jc w:val="both"/>
        <w:rPr>
          <w:rFonts w:hint="eastAsia"/>
          <w:sz w:val="21"/>
          <w:szCs w:val="21"/>
          <w:lang w:val="en-US" w:eastAsia="zh-CN"/>
        </w:rPr>
      </w:pPr>
      <w:r>
        <w:rPr>
          <w:rFonts w:hint="eastAsia"/>
          <w:sz w:val="21"/>
          <w:szCs w:val="21"/>
          <w:lang w:val="en-US" w:eastAsia="zh-CN"/>
        </w:rPr>
        <w:t xml:space="preserve">中国式现代化是全体人民共同富裕的现代化 </w:t>
      </w:r>
    </w:p>
    <w:p>
      <w:pPr>
        <w:widowControl w:val="0"/>
        <w:numPr>
          <w:ilvl w:val="0"/>
          <w:numId w:val="4"/>
        </w:numPr>
        <w:ind w:left="105" w:leftChars="0" w:firstLine="0" w:firstLineChars="0"/>
        <w:jc w:val="both"/>
        <w:rPr>
          <w:rFonts w:hint="eastAsia"/>
          <w:sz w:val="21"/>
          <w:szCs w:val="21"/>
          <w:lang w:val="en-US" w:eastAsia="zh-CN"/>
        </w:rPr>
      </w:pPr>
      <w:r>
        <w:rPr>
          <w:rFonts w:hint="eastAsia"/>
          <w:sz w:val="21"/>
          <w:szCs w:val="21"/>
          <w:lang w:val="en-US" w:eastAsia="zh-CN"/>
        </w:rPr>
        <w:t>中国式现代化是物质文明和精神文明相协调的现代化。</w:t>
      </w:r>
    </w:p>
    <w:p>
      <w:pPr>
        <w:widowControl w:val="0"/>
        <w:numPr>
          <w:ilvl w:val="0"/>
          <w:numId w:val="4"/>
        </w:numPr>
        <w:ind w:left="105" w:leftChars="0" w:firstLine="0" w:firstLineChars="0"/>
        <w:jc w:val="both"/>
        <w:rPr>
          <w:rFonts w:hint="eastAsia"/>
          <w:sz w:val="21"/>
          <w:szCs w:val="21"/>
          <w:lang w:val="en-US" w:eastAsia="zh-CN"/>
        </w:rPr>
      </w:pPr>
      <w:r>
        <w:rPr>
          <w:rFonts w:hint="eastAsia"/>
          <w:sz w:val="21"/>
          <w:szCs w:val="21"/>
          <w:lang w:val="en-US" w:eastAsia="zh-CN"/>
        </w:rPr>
        <w:t xml:space="preserve">中国式现代化是人与自然和谐共生的现代化 </w:t>
      </w:r>
    </w:p>
    <w:p>
      <w:pPr>
        <w:widowControl w:val="0"/>
        <w:numPr>
          <w:numId w:val="0"/>
        </w:numPr>
        <w:ind w:left="105" w:leftChars="0"/>
        <w:jc w:val="both"/>
        <w:rPr>
          <w:rFonts w:hint="eastAsia"/>
          <w:sz w:val="21"/>
          <w:szCs w:val="21"/>
          <w:lang w:val="en-US" w:eastAsia="zh-CN"/>
        </w:rPr>
      </w:pPr>
      <w:r>
        <w:rPr>
          <w:rFonts w:hint="eastAsia"/>
          <w:sz w:val="21"/>
          <w:szCs w:val="21"/>
          <w:lang w:val="en-US" w:eastAsia="zh-CN"/>
        </w:rPr>
        <w:t>5、中国式现代化是走和平发展道路的现代化。</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r>
        <w:rPr>
          <w:rFonts w:hint="eastAsia"/>
          <w:sz w:val="21"/>
          <w:szCs w:val="21"/>
          <w:lang w:val="en-US" w:eastAsia="zh-CN"/>
        </w:rPr>
        <w:t>（4）如何健全党的全面领导制度？</w:t>
      </w:r>
    </w:p>
    <w:p>
      <w:pPr>
        <w:widowControl w:val="0"/>
        <w:numPr>
          <w:ilvl w:val="0"/>
          <w:numId w:val="5"/>
        </w:numPr>
        <w:ind w:left="210" w:leftChars="0" w:firstLine="0" w:firstLineChars="0"/>
        <w:jc w:val="both"/>
        <w:rPr>
          <w:rFonts w:hint="eastAsia"/>
          <w:sz w:val="21"/>
          <w:szCs w:val="21"/>
          <w:lang w:val="en-US" w:eastAsia="zh-CN"/>
        </w:rPr>
      </w:pPr>
      <w:r>
        <w:rPr>
          <w:rFonts w:hint="eastAsia"/>
          <w:sz w:val="21"/>
          <w:szCs w:val="21"/>
          <w:lang w:val="en-US" w:eastAsia="zh-CN"/>
        </w:rPr>
        <w:t>坚持和加强觉的全面领导，必须健全觉的全面领导制度，发挃党在各种组织中总揽全局、协调各方的领导核心作用，把党的领导贯彻到党和国家所有机构履行职责全过程。</w:t>
      </w:r>
    </w:p>
    <w:p>
      <w:pPr>
        <w:widowControl w:val="0"/>
        <w:numPr>
          <w:ilvl w:val="0"/>
          <w:numId w:val="5"/>
        </w:numPr>
        <w:ind w:left="210" w:leftChars="0" w:firstLine="0" w:firstLineChars="0"/>
        <w:jc w:val="both"/>
        <w:rPr>
          <w:rFonts w:hint="eastAsia"/>
          <w:sz w:val="21"/>
          <w:szCs w:val="21"/>
          <w:lang w:val="en-US" w:eastAsia="zh-CN"/>
        </w:rPr>
      </w:pPr>
      <w:r>
        <w:rPr>
          <w:rFonts w:hint="eastAsia"/>
          <w:sz w:val="21"/>
          <w:szCs w:val="21"/>
          <w:lang w:val="en-US" w:eastAsia="zh-CN"/>
        </w:rPr>
        <w:t>必须完善党在各种组织中发挥领导作用的制度。党的全面领导要体现到各组织中去，发挥好党在同级各种组织中的领导核心作用。</w:t>
      </w:r>
    </w:p>
    <w:p>
      <w:pPr>
        <w:widowControl w:val="0"/>
        <w:numPr>
          <w:ilvl w:val="0"/>
          <w:numId w:val="5"/>
        </w:numPr>
        <w:ind w:left="210" w:leftChars="0" w:firstLine="0" w:firstLineChars="0"/>
        <w:jc w:val="both"/>
        <w:rPr>
          <w:rFonts w:hint="eastAsia"/>
          <w:sz w:val="21"/>
          <w:szCs w:val="21"/>
          <w:lang w:val="en-US" w:eastAsia="zh-CN"/>
        </w:rPr>
      </w:pPr>
      <w:r>
        <w:rPr>
          <w:rFonts w:hint="eastAsia"/>
          <w:sz w:val="21"/>
          <w:szCs w:val="21"/>
          <w:lang w:val="en-US" w:eastAsia="zh-CN"/>
        </w:rPr>
        <w:t>必须完善党协调各方的机制。  要深化党和国家机构改革，完善党和国家机构职能体系，加强统筹协调，理顺职责关系，形成党组织统一领导下各职能部门分工协作的工作机制，保证觉实施集中统一领导，保证其他机构协同联动、高效运行。</w:t>
      </w:r>
    </w:p>
    <w:p>
      <w:pPr>
        <w:widowControl w:val="0"/>
        <w:numPr>
          <w:ilvl w:val="0"/>
          <w:numId w:val="5"/>
        </w:numPr>
        <w:ind w:left="210" w:leftChars="0" w:firstLine="0" w:firstLineChars="0"/>
        <w:jc w:val="both"/>
        <w:rPr>
          <w:rFonts w:hint="eastAsia"/>
          <w:sz w:val="21"/>
          <w:szCs w:val="21"/>
          <w:lang w:val="en-US" w:eastAsia="zh-CN"/>
        </w:rPr>
      </w:pPr>
      <w:r>
        <w:rPr>
          <w:rFonts w:hint="eastAsia"/>
          <w:sz w:val="21"/>
          <w:szCs w:val="21"/>
          <w:lang w:val="en-US" w:eastAsia="zh-CN"/>
        </w:rPr>
        <w:t>必须完善觉领导各项事业的具体制度。要健全党领昱经济社会发展各方面重要工作的制度，把党的领导贯彻落实到统签推进 “五位—体”总体布局、协调推进“四个全面” 战略布局各领域各方面各环节、</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如何理解人民对美好生活的向往就是党的奋斗目标？</w:t>
      </w:r>
    </w:p>
    <w:p>
      <w:pPr>
        <w:widowControl w:val="0"/>
        <w:numPr>
          <w:ilvl w:val="0"/>
          <w:numId w:val="6"/>
        </w:numPr>
        <w:ind w:left="105" w:leftChars="0" w:firstLine="0" w:firstLineChars="0"/>
        <w:jc w:val="both"/>
        <w:rPr>
          <w:rFonts w:hint="eastAsia"/>
          <w:sz w:val="21"/>
          <w:szCs w:val="21"/>
          <w:lang w:val="en-US" w:eastAsia="zh-CN"/>
        </w:rPr>
      </w:pPr>
      <w:r>
        <w:rPr>
          <w:rFonts w:hint="eastAsia"/>
          <w:sz w:val="21"/>
          <w:szCs w:val="21"/>
          <w:lang w:val="en-US" w:eastAsia="zh-CN"/>
        </w:rPr>
        <w:t xml:space="preserve">为人民谋幸福是觉始终坚守的初心，让人民过上好日子是觉一贯的追求。  </w:t>
      </w:r>
    </w:p>
    <w:p>
      <w:pPr>
        <w:widowControl w:val="0"/>
        <w:numPr>
          <w:ilvl w:val="0"/>
          <w:numId w:val="6"/>
        </w:numPr>
        <w:ind w:left="105" w:leftChars="0" w:firstLine="0" w:firstLineChars="0"/>
        <w:jc w:val="both"/>
        <w:rPr>
          <w:rFonts w:hint="eastAsia"/>
          <w:sz w:val="21"/>
          <w:szCs w:val="21"/>
          <w:lang w:val="en-US" w:eastAsia="zh-CN"/>
        </w:rPr>
      </w:pPr>
      <w:r>
        <w:rPr>
          <w:rFonts w:hint="eastAsia"/>
          <w:sz w:val="21"/>
          <w:szCs w:val="21"/>
          <w:lang w:val="en-US" w:eastAsia="zh-CN"/>
        </w:rPr>
        <w:t xml:space="preserve">人民对美好生活的向往就是觉的奋斗目标，这体现了我国社会主爱矛盾转化对党和国家工作的新要求。  </w:t>
      </w:r>
    </w:p>
    <w:p>
      <w:pPr>
        <w:widowControl w:val="0"/>
        <w:numPr>
          <w:numId w:val="0"/>
        </w:numPr>
        <w:ind w:left="105" w:leftChars="0"/>
        <w:jc w:val="both"/>
        <w:rPr>
          <w:rFonts w:hint="eastAsia"/>
          <w:sz w:val="21"/>
          <w:szCs w:val="21"/>
          <w:lang w:val="en-US" w:eastAsia="zh-CN"/>
        </w:rPr>
      </w:pPr>
      <w:r>
        <w:rPr>
          <w:rFonts w:hint="eastAsia"/>
          <w:sz w:val="21"/>
          <w:szCs w:val="21"/>
          <w:lang w:val="en-US" w:eastAsia="zh-CN"/>
        </w:rPr>
        <w:t>3、必须牢牢把握我国社会主要矛盾的新变化，顺应人民对高品质生活的新期待，在高质量发展中努力为人民创造更美好、更幸福的生活。</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全面深化改革开放如何坚持正确方法论？   </w:t>
      </w:r>
    </w:p>
    <w:p>
      <w:pPr>
        <w:widowControl w:val="0"/>
        <w:numPr>
          <w:ilvl w:val="0"/>
          <w:numId w:val="7"/>
        </w:numPr>
        <w:ind w:leftChars="0"/>
        <w:jc w:val="both"/>
        <w:rPr>
          <w:rFonts w:hint="eastAsia"/>
          <w:sz w:val="21"/>
          <w:szCs w:val="21"/>
          <w:lang w:val="en-US" w:eastAsia="zh-CN"/>
        </w:rPr>
      </w:pPr>
      <w:r>
        <w:rPr>
          <w:rFonts w:hint="eastAsia"/>
          <w:sz w:val="21"/>
          <w:szCs w:val="21"/>
          <w:lang w:val="en-US" w:eastAsia="zh-CN"/>
        </w:rPr>
        <w:t xml:space="preserve">增强全面深化改革的系统性、整体性、协同性。 </w:t>
      </w:r>
    </w:p>
    <w:p>
      <w:pPr>
        <w:widowControl w:val="0"/>
        <w:numPr>
          <w:ilvl w:val="0"/>
          <w:numId w:val="7"/>
        </w:numPr>
        <w:ind w:left="0" w:leftChars="0" w:firstLine="0" w:firstLineChars="0"/>
        <w:jc w:val="both"/>
        <w:rPr>
          <w:rFonts w:hint="eastAsia"/>
          <w:sz w:val="21"/>
          <w:szCs w:val="21"/>
          <w:lang w:val="en-US" w:eastAsia="zh-CN"/>
        </w:rPr>
      </w:pPr>
      <w:r>
        <w:rPr>
          <w:rFonts w:hint="eastAsia"/>
          <w:sz w:val="21"/>
          <w:szCs w:val="21"/>
          <w:lang w:val="en-US" w:eastAsia="zh-CN"/>
        </w:rPr>
        <w:t xml:space="preserve">加强顶层设计和摸着石头过河相结合。  </w:t>
      </w:r>
    </w:p>
    <w:p>
      <w:pPr>
        <w:widowControl w:val="0"/>
        <w:numPr>
          <w:ilvl w:val="0"/>
          <w:numId w:val="7"/>
        </w:numPr>
        <w:ind w:left="0" w:leftChars="0" w:firstLine="0" w:firstLineChars="0"/>
        <w:jc w:val="both"/>
        <w:rPr>
          <w:rFonts w:hint="eastAsia"/>
          <w:sz w:val="21"/>
          <w:szCs w:val="21"/>
          <w:lang w:val="en-US" w:eastAsia="zh-CN"/>
        </w:rPr>
      </w:pPr>
      <w:r>
        <w:rPr>
          <w:rFonts w:hint="eastAsia"/>
          <w:sz w:val="21"/>
          <w:szCs w:val="21"/>
          <w:lang w:val="en-US" w:eastAsia="zh-CN"/>
        </w:rPr>
        <w:t xml:space="preserve">统答改革发展稳定。 </w:t>
      </w:r>
    </w:p>
    <w:p>
      <w:pPr>
        <w:widowControl w:val="0"/>
        <w:numPr>
          <w:ilvl w:val="0"/>
          <w:numId w:val="7"/>
        </w:numPr>
        <w:ind w:left="0" w:leftChars="0" w:firstLine="0" w:firstLineChars="0"/>
        <w:jc w:val="both"/>
        <w:rPr>
          <w:rFonts w:hint="eastAsia"/>
          <w:sz w:val="21"/>
          <w:szCs w:val="21"/>
          <w:lang w:val="en-US" w:eastAsia="zh-CN"/>
        </w:rPr>
      </w:pPr>
      <w:r>
        <w:rPr>
          <w:rFonts w:hint="eastAsia"/>
          <w:sz w:val="21"/>
          <w:szCs w:val="21"/>
          <w:lang w:val="en-US" w:eastAsia="zh-CN"/>
        </w:rPr>
        <w:t xml:space="preserve">胆子要大，步子要稳。  </w:t>
      </w:r>
    </w:p>
    <w:p>
      <w:pPr>
        <w:widowControl w:val="0"/>
        <w:numPr>
          <w:numId w:val="0"/>
        </w:numPr>
        <w:ind w:leftChars="0"/>
        <w:jc w:val="both"/>
        <w:rPr>
          <w:rFonts w:hint="eastAsia"/>
          <w:sz w:val="21"/>
          <w:szCs w:val="21"/>
          <w:lang w:val="en-US" w:eastAsia="zh-CN"/>
        </w:rPr>
      </w:pPr>
      <w:r>
        <w:rPr>
          <w:rFonts w:hint="eastAsia"/>
          <w:sz w:val="21"/>
          <w:szCs w:val="21"/>
          <w:lang w:val="en-US" w:eastAsia="zh-CN"/>
        </w:rPr>
        <w:t>5、坚持重大改革于法有据。</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简诉中国特色社会主义基本经济制度新概括及创造性。</w:t>
      </w:r>
    </w:p>
    <w:p>
      <w:pPr>
        <w:widowControl w:val="0"/>
        <w:numPr>
          <w:ilvl w:val="0"/>
          <w:numId w:val="8"/>
        </w:numPr>
        <w:ind w:leftChars="0"/>
        <w:jc w:val="both"/>
        <w:rPr>
          <w:rFonts w:hint="eastAsia"/>
          <w:sz w:val="21"/>
          <w:szCs w:val="21"/>
          <w:lang w:val="en-US" w:eastAsia="zh-CN"/>
        </w:rPr>
      </w:pPr>
      <w:r>
        <w:rPr>
          <w:rFonts w:hint="eastAsia"/>
          <w:sz w:val="21"/>
          <w:szCs w:val="21"/>
          <w:lang w:val="en-US" w:eastAsia="zh-CN"/>
        </w:rPr>
        <w:t>将公有制为主体、多种所有制经济共同发展，按劳分配为主体、多种分配方式并存，社会主义市场经济体制等共同作为社会主义基本经济制度。</w:t>
      </w:r>
    </w:p>
    <w:p>
      <w:pPr>
        <w:widowControl w:val="0"/>
        <w:numPr>
          <w:ilvl w:val="0"/>
          <w:numId w:val="8"/>
        </w:numPr>
        <w:ind w:leftChars="0"/>
        <w:jc w:val="both"/>
        <w:rPr>
          <w:rFonts w:hint="eastAsia"/>
          <w:sz w:val="21"/>
          <w:szCs w:val="21"/>
          <w:lang w:val="en-US" w:eastAsia="zh-CN"/>
        </w:rPr>
      </w:pPr>
      <w:r>
        <w:rPr>
          <w:rFonts w:hint="eastAsia"/>
          <w:sz w:val="21"/>
          <w:szCs w:val="21"/>
          <w:lang w:val="en-US" w:eastAsia="zh-CN"/>
        </w:rPr>
        <w:t>这一基本经济制度，既体现了社会主义制度优越性，又同我国社会主义初级阶段社会生产力发展水平相适应，是党和人民的伟大创造。</w:t>
      </w:r>
    </w:p>
    <w:p>
      <w:pPr>
        <w:widowControl w:val="0"/>
        <w:numPr>
          <w:numId w:val="0"/>
        </w:numPr>
        <w:jc w:val="both"/>
        <w:rPr>
          <w:rFonts w:hint="eastAsia"/>
          <w:sz w:val="21"/>
          <w:szCs w:val="21"/>
          <w:lang w:val="en-US" w:eastAsia="zh-CN"/>
        </w:rPr>
      </w:pPr>
      <w:r>
        <w:rPr>
          <w:rFonts w:hint="eastAsia"/>
          <w:sz w:val="21"/>
          <w:szCs w:val="21"/>
          <w:lang w:val="en-US" w:eastAsia="zh-CN"/>
        </w:rPr>
        <w:t>3、社会主义基本经济制度的新概括，充分体现了我们党对我国经济发展规律的深刻认识和科学把握。</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r>
        <w:rPr>
          <w:rFonts w:hint="eastAsia"/>
          <w:sz w:val="21"/>
          <w:szCs w:val="21"/>
          <w:lang w:val="en-US" w:eastAsia="zh-CN"/>
        </w:rPr>
        <w:t>（7）请简诉教育、科技、人才是全面建设社会主义现代化国家的基础性、战略性支撑的涵义。</w:t>
      </w:r>
    </w:p>
    <w:p>
      <w:pPr>
        <w:widowControl w:val="0"/>
        <w:numPr>
          <w:numId w:val="0"/>
        </w:numPr>
        <w:jc w:val="both"/>
        <w:rPr>
          <w:rFonts w:hint="eastAsia"/>
          <w:sz w:val="21"/>
          <w:szCs w:val="21"/>
          <w:lang w:val="en-US" w:eastAsia="zh-CN"/>
        </w:rPr>
      </w:pPr>
      <w:r>
        <w:rPr>
          <w:rFonts w:hint="eastAsia"/>
          <w:sz w:val="21"/>
          <w:szCs w:val="21"/>
          <w:lang w:val="en-US" w:eastAsia="zh-CN"/>
        </w:rPr>
        <w:t xml:space="preserve">1、全面建设社会主义现代化国家，教育是根本，科技是关键，人才是基础。必须坚持科技是第一生产力、人才是第一资源、创新是第一动力，坚持教育优先发展、科技自立自强、人才引领驱动，加快教育强国、科技强国、人才强国建设。  </w:t>
      </w:r>
    </w:p>
    <w:p>
      <w:pPr>
        <w:widowControl w:val="0"/>
        <w:numPr>
          <w:numId w:val="0"/>
        </w:numPr>
        <w:jc w:val="both"/>
        <w:rPr>
          <w:rFonts w:hint="eastAsia"/>
          <w:sz w:val="21"/>
          <w:szCs w:val="21"/>
          <w:lang w:val="en-US" w:eastAsia="zh-CN"/>
        </w:rPr>
      </w:pPr>
      <w:r>
        <w:rPr>
          <w:rFonts w:hint="eastAsia"/>
          <w:sz w:val="21"/>
          <w:szCs w:val="21"/>
          <w:lang w:val="en-US" w:eastAsia="zh-CN"/>
        </w:rPr>
        <w:t>2、现代化强国，必定是教育强国、科技强国、人才强国。坚持教育发展、科技创新、人才培养良性循环，坚持科教兴国战略、人才强国战略、创新驱动发展战略有效联动，坚持教育强国、科技强国、人才强国一体推进，就能为全面推进中国式现代化开僻发展新领域新瑟道、塑造。</w:t>
      </w:r>
    </w:p>
    <w:p>
      <w:pPr>
        <w:widowControl w:val="0"/>
        <w:numPr>
          <w:numId w:val="0"/>
        </w:numPr>
        <w:jc w:val="left"/>
        <w:rPr>
          <w:rFonts w:hint="eastAsia"/>
          <w:sz w:val="21"/>
          <w:szCs w:val="21"/>
          <w:lang w:val="en-US" w:eastAsia="zh-CN"/>
        </w:rPr>
      </w:pPr>
      <w:r>
        <w:rPr>
          <w:rFonts w:hint="eastAsia"/>
          <w:sz w:val="21"/>
          <w:szCs w:val="21"/>
          <w:lang w:val="en-US" w:eastAsia="zh-CN"/>
        </w:rPr>
        <w:t>3、发展新动能新优势，为全面建成社会主义现代化强国奠定更为坚实的基础。</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如何健全人民当家作主的制度体系？   </w:t>
      </w:r>
    </w:p>
    <w:p>
      <w:pPr>
        <w:widowControl w:val="0"/>
        <w:numPr>
          <w:ilvl w:val="0"/>
          <w:numId w:val="9"/>
        </w:numPr>
        <w:ind w:leftChars="0"/>
        <w:jc w:val="both"/>
        <w:rPr>
          <w:rFonts w:hint="eastAsia"/>
          <w:sz w:val="21"/>
          <w:szCs w:val="21"/>
          <w:lang w:val="en-US" w:eastAsia="zh-CN"/>
        </w:rPr>
      </w:pPr>
      <w:r>
        <w:rPr>
          <w:rFonts w:hint="eastAsia"/>
          <w:sz w:val="21"/>
          <w:szCs w:val="21"/>
          <w:lang w:val="en-US" w:eastAsia="zh-CN"/>
        </w:rPr>
        <w:t xml:space="preserve">加强人民当家作主制度保障。强人民当家作主制度保障，要不断坚持和完善我国根本政治制度、基本政治制度、重要政治制度，构建多样、畅通、有序的民主渠道，有效保证觉的主张、国家意志、人民意愿相统一。   </w:t>
      </w:r>
    </w:p>
    <w:p>
      <w:pPr>
        <w:widowControl w:val="0"/>
        <w:numPr>
          <w:ilvl w:val="0"/>
          <w:numId w:val="9"/>
        </w:numPr>
        <w:ind w:left="0" w:leftChars="0" w:firstLine="0" w:firstLineChars="0"/>
        <w:jc w:val="both"/>
        <w:rPr>
          <w:rFonts w:hint="eastAsia"/>
          <w:sz w:val="21"/>
          <w:szCs w:val="21"/>
          <w:lang w:val="en-US" w:eastAsia="zh-CN"/>
        </w:rPr>
      </w:pPr>
      <w:r>
        <w:rPr>
          <w:rFonts w:hint="eastAsia"/>
          <w:sz w:val="21"/>
          <w:szCs w:val="21"/>
          <w:lang w:val="en-US" w:eastAsia="zh-CN"/>
        </w:rPr>
        <w:t xml:space="preserve">全面发展协商足主。协商民主是实践全过程人民民主的重要形式。    </w:t>
      </w:r>
    </w:p>
    <w:p>
      <w:pPr>
        <w:widowControl w:val="0"/>
        <w:numPr>
          <w:numId w:val="0"/>
        </w:numPr>
        <w:ind w:leftChars="0"/>
        <w:jc w:val="both"/>
        <w:rPr>
          <w:rFonts w:hint="eastAsia"/>
          <w:sz w:val="21"/>
          <w:szCs w:val="21"/>
          <w:lang w:val="en-US" w:eastAsia="zh-CN"/>
        </w:rPr>
      </w:pPr>
      <w:r>
        <w:rPr>
          <w:rFonts w:hint="eastAsia"/>
          <w:sz w:val="21"/>
          <w:szCs w:val="21"/>
          <w:lang w:val="en-US" w:eastAsia="zh-CN"/>
        </w:rPr>
        <w:t>3、积极发展基层民主。基层民主是全过程人民民主的重要体现。</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坚持和拓展中国特色社会主义法治道路必须毫不动摇坚持的原则是？   </w:t>
      </w:r>
    </w:p>
    <w:p>
      <w:pPr>
        <w:widowControl w:val="0"/>
        <w:numPr>
          <w:ilvl w:val="0"/>
          <w:numId w:val="10"/>
        </w:numPr>
        <w:ind w:leftChars="0"/>
        <w:jc w:val="both"/>
        <w:rPr>
          <w:rFonts w:hint="eastAsia"/>
          <w:sz w:val="21"/>
          <w:szCs w:val="21"/>
          <w:lang w:val="en-US" w:eastAsia="zh-CN"/>
        </w:rPr>
      </w:pPr>
      <w:r>
        <w:rPr>
          <w:rFonts w:hint="eastAsia"/>
          <w:sz w:val="21"/>
          <w:szCs w:val="21"/>
          <w:lang w:val="en-US" w:eastAsia="zh-CN"/>
        </w:rPr>
        <w:t xml:space="preserve">坚持中国北产党的领导。党的领导是中国特色社会主义法治之魂，是我们的法治同西方资本主义国家的法治最大的区别。  </w:t>
      </w:r>
    </w:p>
    <w:p>
      <w:pPr>
        <w:widowControl w:val="0"/>
        <w:numPr>
          <w:ilvl w:val="0"/>
          <w:numId w:val="10"/>
        </w:numPr>
        <w:ind w:left="0" w:leftChars="0" w:firstLine="0" w:firstLineChars="0"/>
        <w:jc w:val="both"/>
        <w:rPr>
          <w:rFonts w:hint="eastAsia"/>
          <w:sz w:val="21"/>
          <w:szCs w:val="21"/>
          <w:lang w:val="en-US" w:eastAsia="zh-CN"/>
        </w:rPr>
      </w:pPr>
      <w:r>
        <w:rPr>
          <w:rFonts w:hint="eastAsia"/>
          <w:sz w:val="21"/>
          <w:szCs w:val="21"/>
          <w:lang w:val="en-US" w:eastAsia="zh-CN"/>
        </w:rPr>
        <w:t xml:space="preserve">坚持以人民为中心。推进全面依法治国，根本目的是依法保障人民权益。  </w:t>
      </w:r>
    </w:p>
    <w:p>
      <w:pPr>
        <w:widowControl w:val="0"/>
        <w:numPr>
          <w:ilvl w:val="0"/>
          <w:numId w:val="10"/>
        </w:numPr>
        <w:ind w:left="0" w:leftChars="0" w:firstLine="0" w:firstLineChars="0"/>
        <w:jc w:val="both"/>
        <w:rPr>
          <w:rFonts w:hint="eastAsia"/>
          <w:sz w:val="21"/>
          <w:szCs w:val="21"/>
          <w:lang w:val="en-US" w:eastAsia="zh-CN"/>
        </w:rPr>
      </w:pPr>
      <w:r>
        <w:rPr>
          <w:rFonts w:hint="eastAsia"/>
          <w:sz w:val="21"/>
          <w:szCs w:val="21"/>
          <w:lang w:val="en-US" w:eastAsia="zh-CN"/>
        </w:rPr>
        <w:t xml:space="preserve">坚持法律面前人人平等。平等是社会主义法律的基本属性。  </w:t>
      </w:r>
    </w:p>
    <w:p>
      <w:pPr>
        <w:widowControl w:val="0"/>
        <w:numPr>
          <w:ilvl w:val="0"/>
          <w:numId w:val="10"/>
        </w:numPr>
        <w:ind w:left="0" w:leftChars="0" w:firstLine="0" w:firstLineChars="0"/>
        <w:jc w:val="both"/>
        <w:rPr>
          <w:rFonts w:hint="eastAsia"/>
          <w:sz w:val="21"/>
          <w:szCs w:val="21"/>
          <w:lang w:val="en-US" w:eastAsia="zh-CN"/>
        </w:rPr>
      </w:pPr>
      <w:r>
        <w:rPr>
          <w:rFonts w:hint="eastAsia"/>
          <w:sz w:val="21"/>
          <w:szCs w:val="21"/>
          <w:lang w:val="en-US" w:eastAsia="zh-CN"/>
        </w:rPr>
        <w:t xml:space="preserve">坚持依法治国和以德治国相结合。 达安天下，德洞人心。 </w:t>
      </w:r>
    </w:p>
    <w:p>
      <w:pPr>
        <w:widowControl w:val="0"/>
        <w:numPr>
          <w:numId w:val="0"/>
        </w:numPr>
        <w:ind w:leftChars="0"/>
        <w:jc w:val="both"/>
        <w:rPr>
          <w:rFonts w:hint="eastAsia"/>
          <w:sz w:val="21"/>
          <w:szCs w:val="21"/>
          <w:lang w:val="en-US" w:eastAsia="zh-CN"/>
        </w:rPr>
      </w:pPr>
      <w:r>
        <w:rPr>
          <w:rFonts w:hint="eastAsia"/>
          <w:sz w:val="21"/>
          <w:szCs w:val="21"/>
          <w:lang w:val="en-US" w:eastAsia="zh-CN"/>
        </w:rPr>
        <w:t>5、坚持从中国实际出发。从中国实际出发，就是要突出法治的中国特色、实践特色、时代特色。</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为什么要坚定中国特色社会主义文化自信？  </w:t>
      </w:r>
    </w:p>
    <w:p>
      <w:pPr>
        <w:widowControl w:val="0"/>
        <w:numPr>
          <w:ilvl w:val="0"/>
          <w:numId w:val="11"/>
        </w:numPr>
        <w:ind w:leftChars="0"/>
        <w:jc w:val="both"/>
        <w:rPr>
          <w:rFonts w:hint="eastAsia"/>
          <w:sz w:val="21"/>
          <w:szCs w:val="21"/>
          <w:lang w:val="en-US" w:eastAsia="zh-CN"/>
        </w:rPr>
      </w:pPr>
      <w:r>
        <w:rPr>
          <w:rFonts w:hint="eastAsia"/>
          <w:sz w:val="21"/>
          <w:szCs w:val="21"/>
          <w:lang w:val="en-US" w:eastAsia="zh-CN"/>
        </w:rPr>
        <w:t xml:space="preserve">文化自信是更基础、更广泛、更深厚的自信，是一个国家、一个民族发展中最基本、最深沉、最持久的力量。建设社会主义文化强国、推动社会主义文化繁荣兴盛，关键在于坚定中国特色社会主义文化自信。   </w:t>
      </w:r>
    </w:p>
    <w:p>
      <w:pPr>
        <w:widowControl w:val="0"/>
        <w:numPr>
          <w:ilvl w:val="0"/>
          <w:numId w:val="11"/>
        </w:numPr>
        <w:ind w:left="0" w:leftChars="0" w:firstLine="0" w:firstLineChars="0"/>
        <w:jc w:val="both"/>
        <w:rPr>
          <w:rFonts w:hint="eastAsia"/>
          <w:sz w:val="21"/>
          <w:szCs w:val="21"/>
          <w:lang w:val="en-US" w:eastAsia="zh-CN"/>
        </w:rPr>
      </w:pPr>
      <w:r>
        <w:rPr>
          <w:rFonts w:hint="eastAsia"/>
          <w:sz w:val="21"/>
          <w:szCs w:val="21"/>
          <w:lang w:val="en-US" w:eastAsia="zh-CN"/>
        </w:rPr>
        <w:t xml:space="preserve">中华优秀传统文化是我们坚定文化自信的深厚基础。  </w:t>
      </w:r>
    </w:p>
    <w:p>
      <w:pPr>
        <w:widowControl w:val="0"/>
        <w:numPr>
          <w:ilvl w:val="0"/>
          <w:numId w:val="11"/>
        </w:numPr>
        <w:ind w:left="0" w:leftChars="0" w:firstLine="0" w:firstLineChars="0"/>
        <w:jc w:val="both"/>
        <w:rPr>
          <w:rFonts w:hint="eastAsia"/>
          <w:sz w:val="21"/>
          <w:szCs w:val="21"/>
          <w:lang w:val="en-US" w:eastAsia="zh-CN"/>
        </w:rPr>
      </w:pPr>
      <w:r>
        <w:rPr>
          <w:rFonts w:hint="eastAsia"/>
          <w:sz w:val="21"/>
          <w:szCs w:val="21"/>
          <w:lang w:val="en-US" w:eastAsia="zh-CN"/>
        </w:rPr>
        <w:t xml:space="preserve">党带领人民在伟大斗争中孕育的革命文化和社会主义先进文化，是我们坚定文化自信的坚强基石。 </w:t>
      </w:r>
    </w:p>
    <w:p>
      <w:pPr>
        <w:widowControl w:val="0"/>
        <w:numPr>
          <w:numId w:val="0"/>
        </w:numPr>
        <w:ind w:leftChars="0"/>
        <w:jc w:val="both"/>
        <w:rPr>
          <w:rFonts w:hint="eastAsia"/>
          <w:sz w:val="21"/>
          <w:szCs w:val="21"/>
          <w:lang w:val="en-US" w:eastAsia="zh-CN"/>
        </w:rPr>
      </w:pPr>
      <w:r>
        <w:rPr>
          <w:rFonts w:hint="eastAsia"/>
          <w:sz w:val="21"/>
          <w:szCs w:val="21"/>
          <w:lang w:val="en-US" w:eastAsia="zh-CN"/>
        </w:rPr>
        <w:t>4、中国特色社会主义伟大实践是我们坚定文化自信的现实基础。</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保障和改善民生应重点从哪些方面着手？    </w:t>
      </w:r>
    </w:p>
    <w:p>
      <w:pPr>
        <w:widowControl w:val="0"/>
        <w:numPr>
          <w:ilvl w:val="0"/>
          <w:numId w:val="12"/>
        </w:numPr>
        <w:ind w:leftChars="0"/>
        <w:jc w:val="both"/>
        <w:rPr>
          <w:rFonts w:hint="eastAsia"/>
          <w:sz w:val="21"/>
          <w:szCs w:val="21"/>
          <w:lang w:val="en-US" w:eastAsia="zh-CN"/>
        </w:rPr>
      </w:pPr>
      <w:r>
        <w:rPr>
          <w:rFonts w:hint="eastAsia"/>
          <w:sz w:val="21"/>
          <w:szCs w:val="21"/>
          <w:lang w:val="en-US" w:eastAsia="zh-CN"/>
        </w:rPr>
        <w:t xml:space="preserve">完善分配制度。收人分配是民生之源，是改善民生、实现发展成果由人民共享最重要最直接的方式。  </w:t>
      </w:r>
    </w:p>
    <w:p>
      <w:pPr>
        <w:widowControl w:val="0"/>
        <w:numPr>
          <w:ilvl w:val="0"/>
          <w:numId w:val="12"/>
        </w:numPr>
        <w:ind w:left="0" w:leftChars="0" w:firstLine="0" w:firstLineChars="0"/>
        <w:jc w:val="both"/>
        <w:rPr>
          <w:rFonts w:hint="eastAsia"/>
          <w:sz w:val="21"/>
          <w:szCs w:val="21"/>
          <w:lang w:val="en-US" w:eastAsia="zh-CN"/>
        </w:rPr>
      </w:pPr>
      <w:r>
        <w:rPr>
          <w:rFonts w:hint="eastAsia"/>
          <w:sz w:val="21"/>
          <w:szCs w:val="21"/>
          <w:lang w:val="en-US" w:eastAsia="zh-CN"/>
        </w:rPr>
        <w:t xml:space="preserve">实施就业优先战略。就业是最基本的足生，是劳动者赖以生存和发展的基础、共享经济发展成果的基本条件，关系到亿万劳动者及其家庭的切身利益。  </w:t>
      </w:r>
    </w:p>
    <w:p>
      <w:pPr>
        <w:widowControl w:val="0"/>
        <w:numPr>
          <w:ilvl w:val="0"/>
          <w:numId w:val="12"/>
        </w:numPr>
        <w:ind w:left="0" w:leftChars="0" w:firstLine="0" w:firstLineChars="0"/>
        <w:jc w:val="both"/>
        <w:rPr>
          <w:rFonts w:hint="eastAsia"/>
          <w:sz w:val="21"/>
          <w:szCs w:val="21"/>
          <w:lang w:val="en-US" w:eastAsia="zh-CN"/>
        </w:rPr>
      </w:pPr>
      <w:r>
        <w:rPr>
          <w:rFonts w:hint="eastAsia"/>
          <w:sz w:val="21"/>
          <w:szCs w:val="21"/>
          <w:lang w:val="en-US" w:eastAsia="zh-CN"/>
        </w:rPr>
        <w:t xml:space="preserve">健全社会保障体系。社会保障件随着现代工业社会的发展 对于国家的经济社会发展有者重要的作用和影响。  </w:t>
      </w:r>
    </w:p>
    <w:p>
      <w:pPr>
        <w:widowControl w:val="0"/>
        <w:numPr>
          <w:numId w:val="0"/>
        </w:numPr>
        <w:ind w:leftChars="0"/>
        <w:jc w:val="both"/>
        <w:rPr>
          <w:rFonts w:hint="eastAsia"/>
          <w:sz w:val="21"/>
          <w:szCs w:val="21"/>
          <w:lang w:val="en-US" w:eastAsia="zh-CN"/>
        </w:rPr>
      </w:pPr>
      <w:r>
        <w:rPr>
          <w:rFonts w:hint="eastAsia"/>
          <w:sz w:val="21"/>
          <w:szCs w:val="21"/>
          <w:lang w:val="en-US" w:eastAsia="zh-CN"/>
        </w:rPr>
        <w:t>4、推进健康中国建设。人民健康是社会文明进步的基础，是民族昌盛和国家富强的重要标志，是促进人的全面发展的必然要求。</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如何理解生态兴则文明兴？   </w:t>
      </w:r>
    </w:p>
    <w:p>
      <w:pPr>
        <w:widowControl w:val="0"/>
        <w:numPr>
          <w:ilvl w:val="0"/>
          <w:numId w:val="13"/>
        </w:numPr>
        <w:ind w:leftChars="0"/>
        <w:jc w:val="both"/>
        <w:rPr>
          <w:rFonts w:hint="eastAsia"/>
          <w:sz w:val="21"/>
          <w:szCs w:val="21"/>
          <w:lang w:val="en-US" w:eastAsia="zh-CN"/>
        </w:rPr>
      </w:pPr>
      <w:r>
        <w:rPr>
          <w:rFonts w:hint="eastAsia"/>
          <w:sz w:val="21"/>
          <w:szCs w:val="21"/>
          <w:lang w:val="en-US" w:eastAsia="zh-CN"/>
        </w:rPr>
        <w:t>自然是生命之母，人与自然是生命共同体。</w:t>
      </w:r>
    </w:p>
    <w:p>
      <w:pPr>
        <w:widowControl w:val="0"/>
        <w:numPr>
          <w:ilvl w:val="0"/>
          <w:numId w:val="13"/>
        </w:numPr>
        <w:ind w:left="0" w:leftChars="0" w:firstLine="0" w:firstLineChars="0"/>
        <w:jc w:val="both"/>
        <w:rPr>
          <w:rFonts w:hint="eastAsia"/>
          <w:sz w:val="21"/>
          <w:szCs w:val="21"/>
          <w:lang w:val="en-US" w:eastAsia="zh-CN"/>
        </w:rPr>
      </w:pPr>
      <w:r>
        <w:rPr>
          <w:rFonts w:hint="eastAsia"/>
          <w:sz w:val="21"/>
          <w:szCs w:val="21"/>
          <w:lang w:val="en-US" w:eastAsia="zh-CN"/>
        </w:rPr>
        <w:t>生态环境变化直接影响文明的兴衰演替。</w:t>
      </w:r>
    </w:p>
    <w:p>
      <w:pPr>
        <w:widowControl w:val="0"/>
        <w:numPr>
          <w:ilvl w:val="0"/>
          <w:numId w:val="13"/>
        </w:numPr>
        <w:ind w:left="0" w:leftChars="0" w:firstLine="0" w:firstLineChars="0"/>
        <w:jc w:val="both"/>
        <w:rPr>
          <w:rFonts w:hint="eastAsia"/>
          <w:sz w:val="21"/>
          <w:szCs w:val="21"/>
          <w:lang w:val="en-US" w:eastAsia="zh-CN"/>
        </w:rPr>
      </w:pPr>
      <w:r>
        <w:rPr>
          <w:rFonts w:hint="eastAsia"/>
          <w:sz w:val="21"/>
          <w:szCs w:val="21"/>
          <w:lang w:val="en-US" w:eastAsia="zh-CN"/>
        </w:rPr>
        <w:t>生态文明是人类文明发展的历史趋势。</w:t>
      </w:r>
    </w:p>
    <w:p>
      <w:pPr>
        <w:widowControl w:val="0"/>
        <w:numPr>
          <w:numId w:val="0"/>
        </w:numPr>
        <w:ind w:leftChars="0"/>
        <w:jc w:val="both"/>
        <w:rPr>
          <w:rFonts w:hint="eastAsia"/>
          <w:sz w:val="21"/>
          <w:szCs w:val="21"/>
          <w:lang w:val="en-US" w:eastAsia="zh-CN"/>
        </w:rPr>
      </w:pPr>
      <w:r>
        <w:rPr>
          <w:rFonts w:hint="eastAsia"/>
          <w:sz w:val="21"/>
          <w:szCs w:val="21"/>
          <w:lang w:val="en-US" w:eastAsia="zh-CN"/>
        </w:rPr>
        <w:t>4、中华民族向来尊重自然、热爱自然。</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什么是国家安全？   </w:t>
      </w:r>
    </w:p>
    <w:p>
      <w:pPr>
        <w:widowControl w:val="0"/>
        <w:numPr>
          <w:ilvl w:val="0"/>
          <w:numId w:val="14"/>
        </w:numPr>
        <w:ind w:leftChars="0"/>
        <w:jc w:val="both"/>
        <w:rPr>
          <w:rFonts w:hint="eastAsia"/>
          <w:sz w:val="21"/>
          <w:szCs w:val="21"/>
          <w:lang w:val="en-US" w:eastAsia="zh-CN"/>
        </w:rPr>
      </w:pPr>
      <w:r>
        <w:rPr>
          <w:rFonts w:hint="eastAsia"/>
          <w:sz w:val="21"/>
          <w:szCs w:val="21"/>
          <w:lang w:val="en-US" w:eastAsia="zh-CN"/>
        </w:rPr>
        <w:t>国家安全是指国家政权、主权、统一和领士完整、人民福祉、经济、社会可持续发展和国家其他重大利益相对处于没有危险和不受内外威胁的状态，以及保障持续安全状态的能力。“利莫大于治，害莫大于乱。”</w:t>
      </w:r>
    </w:p>
    <w:p>
      <w:pPr>
        <w:widowControl w:val="0"/>
        <w:numPr>
          <w:ilvl w:val="0"/>
          <w:numId w:val="14"/>
        </w:numPr>
        <w:ind w:leftChars="0"/>
        <w:jc w:val="both"/>
        <w:rPr>
          <w:rFonts w:hint="eastAsia"/>
          <w:sz w:val="21"/>
          <w:szCs w:val="21"/>
          <w:lang w:val="en-US" w:eastAsia="zh-CN"/>
        </w:rPr>
      </w:pPr>
      <w:r>
        <w:rPr>
          <w:rFonts w:hint="eastAsia"/>
          <w:sz w:val="21"/>
          <w:szCs w:val="21"/>
          <w:lang w:val="en-US" w:eastAsia="zh-CN"/>
        </w:rPr>
        <w:t>国家安全工作是觉治国理政一项十分重要的工作，也是保障国泰民安一项十分重要的工作。</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如何理解党在新时代的强军目标？   </w:t>
      </w:r>
    </w:p>
    <w:p>
      <w:pPr>
        <w:widowControl w:val="0"/>
        <w:numPr>
          <w:ilvl w:val="0"/>
          <w:numId w:val="15"/>
        </w:numPr>
        <w:ind w:leftChars="0"/>
        <w:jc w:val="both"/>
        <w:rPr>
          <w:rFonts w:hint="eastAsia"/>
          <w:sz w:val="21"/>
          <w:szCs w:val="21"/>
          <w:lang w:val="en-US" w:eastAsia="zh-CN"/>
        </w:rPr>
      </w:pPr>
      <w:r>
        <w:rPr>
          <w:rFonts w:hint="eastAsia"/>
          <w:sz w:val="21"/>
          <w:szCs w:val="21"/>
          <w:lang w:val="en-US" w:eastAsia="zh-CN"/>
        </w:rPr>
        <w:t xml:space="preserve">谋的是民族复兴伟业，布的是强国强军大局，立的是发展安全之基，理论意蕴深邃，实践意义重大。  </w:t>
      </w:r>
    </w:p>
    <w:p>
      <w:pPr>
        <w:widowControl w:val="0"/>
        <w:numPr>
          <w:ilvl w:val="0"/>
          <w:numId w:val="15"/>
        </w:numPr>
        <w:ind w:left="0" w:leftChars="0" w:firstLine="0" w:firstLineChars="0"/>
        <w:jc w:val="both"/>
        <w:rPr>
          <w:rFonts w:hint="eastAsia"/>
          <w:sz w:val="21"/>
          <w:szCs w:val="21"/>
          <w:lang w:val="en-US" w:eastAsia="zh-CN"/>
        </w:rPr>
      </w:pPr>
      <w:r>
        <w:rPr>
          <w:rFonts w:hint="eastAsia"/>
          <w:sz w:val="21"/>
          <w:szCs w:val="21"/>
          <w:lang w:val="en-US" w:eastAsia="zh-CN"/>
        </w:rPr>
        <w:t>听党指挥是灵魂，决定军队建设的政治方向。</w:t>
      </w:r>
    </w:p>
    <w:p>
      <w:pPr>
        <w:widowControl w:val="0"/>
        <w:numPr>
          <w:numId w:val="0"/>
        </w:numPr>
        <w:ind w:leftChars="0"/>
        <w:jc w:val="both"/>
        <w:rPr>
          <w:rFonts w:hint="eastAsia"/>
          <w:sz w:val="21"/>
          <w:szCs w:val="21"/>
          <w:lang w:val="en-US" w:eastAsia="zh-CN"/>
        </w:rPr>
      </w:pPr>
      <w:r>
        <w:rPr>
          <w:rFonts w:hint="eastAsia"/>
          <w:sz w:val="21"/>
          <w:szCs w:val="21"/>
          <w:lang w:val="en-US" w:eastAsia="zh-CN"/>
        </w:rPr>
        <w:t>3、能打胜仗是核心，反映军队的根本职能和军以建设的根本指向。</w:t>
      </w:r>
    </w:p>
    <w:p>
      <w:pPr>
        <w:widowControl w:val="0"/>
        <w:numPr>
          <w:ilvl w:val="0"/>
          <w:numId w:val="16"/>
        </w:numPr>
        <w:jc w:val="both"/>
        <w:rPr>
          <w:rFonts w:hint="eastAsia"/>
          <w:sz w:val="21"/>
          <w:szCs w:val="21"/>
          <w:lang w:val="en-US" w:eastAsia="zh-CN"/>
        </w:rPr>
      </w:pPr>
      <w:r>
        <w:rPr>
          <w:rFonts w:hint="eastAsia"/>
          <w:sz w:val="21"/>
          <w:szCs w:val="21"/>
          <w:lang w:val="en-US" w:eastAsia="zh-CN"/>
        </w:rPr>
        <w:t>作风优良是保证，关系军以的性质、宗旨、本色。</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如何理解一国和两治的关系？  </w:t>
      </w:r>
    </w:p>
    <w:p>
      <w:pPr>
        <w:widowControl w:val="0"/>
        <w:numPr>
          <w:ilvl w:val="0"/>
          <w:numId w:val="17"/>
        </w:numPr>
        <w:ind w:leftChars="0"/>
        <w:jc w:val="both"/>
        <w:rPr>
          <w:rFonts w:hint="eastAsia"/>
          <w:sz w:val="21"/>
          <w:szCs w:val="21"/>
          <w:lang w:val="en-US" w:eastAsia="zh-CN"/>
        </w:rPr>
      </w:pPr>
      <w:r>
        <w:rPr>
          <w:rFonts w:hint="eastAsia"/>
          <w:sz w:val="21"/>
          <w:szCs w:val="21"/>
          <w:lang w:val="en-US" w:eastAsia="zh-CN"/>
        </w:rPr>
        <w:t>“—国”是根。根深才能叶茂；“一国”是本，本固才能枝荣。</w:t>
      </w:r>
    </w:p>
    <w:p>
      <w:pPr>
        <w:widowControl w:val="0"/>
        <w:numPr>
          <w:ilvl w:val="0"/>
          <w:numId w:val="17"/>
        </w:numPr>
        <w:ind w:leftChars="0"/>
        <w:jc w:val="both"/>
        <w:rPr>
          <w:rFonts w:hint="eastAsia"/>
          <w:sz w:val="21"/>
          <w:szCs w:val="21"/>
          <w:lang w:val="en-US" w:eastAsia="zh-CN"/>
        </w:rPr>
      </w:pPr>
      <w:r>
        <w:rPr>
          <w:rFonts w:hint="eastAsia"/>
          <w:sz w:val="21"/>
          <w:szCs w:val="21"/>
          <w:lang w:val="en-US" w:eastAsia="zh-CN"/>
        </w:rPr>
        <w:t>“一国”之内的“两制” 并非等量齐观、比肩并列，国家的主体必须实行社会主义制度。</w:t>
      </w:r>
    </w:p>
    <w:p>
      <w:pPr>
        <w:widowControl w:val="0"/>
        <w:numPr>
          <w:ilvl w:val="0"/>
          <w:numId w:val="17"/>
        </w:numPr>
        <w:ind w:leftChars="0"/>
        <w:jc w:val="both"/>
        <w:rPr>
          <w:rFonts w:hint="eastAsia"/>
          <w:sz w:val="21"/>
          <w:szCs w:val="21"/>
          <w:lang w:val="en-US" w:eastAsia="zh-CN"/>
        </w:rPr>
      </w:pPr>
      <w:r>
        <w:rPr>
          <w:rFonts w:hint="eastAsia"/>
          <w:sz w:val="21"/>
          <w:szCs w:val="21"/>
          <w:lang w:val="en-US" w:eastAsia="zh-CN"/>
        </w:rPr>
        <w:t>在这个前提下，从实际出发，充分照顾到港澳地区的历史和现实情况，允许其保持资本主义制度长期不变。</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如何理解中国必须有自己特色的大国外交？    </w:t>
      </w:r>
    </w:p>
    <w:p>
      <w:pPr>
        <w:widowControl w:val="0"/>
        <w:numPr>
          <w:ilvl w:val="0"/>
          <w:numId w:val="18"/>
        </w:numPr>
        <w:ind w:leftChars="0"/>
        <w:jc w:val="both"/>
        <w:rPr>
          <w:rFonts w:hint="eastAsia"/>
          <w:sz w:val="21"/>
          <w:szCs w:val="21"/>
          <w:lang w:val="en-US" w:eastAsia="zh-CN"/>
        </w:rPr>
      </w:pPr>
      <w:r>
        <w:rPr>
          <w:rFonts w:hint="eastAsia"/>
          <w:sz w:val="21"/>
          <w:szCs w:val="21"/>
          <w:lang w:val="en-US" w:eastAsia="zh-CN"/>
        </w:rPr>
        <w:t xml:space="preserve">中国特色大国外交建立在正确的历史观、大局观、角色观基础之上。   </w:t>
      </w:r>
    </w:p>
    <w:p>
      <w:pPr>
        <w:widowControl w:val="0"/>
        <w:numPr>
          <w:ilvl w:val="0"/>
          <w:numId w:val="18"/>
        </w:numPr>
        <w:ind w:left="0" w:leftChars="0" w:firstLine="0" w:firstLineChars="0"/>
        <w:jc w:val="both"/>
        <w:rPr>
          <w:rFonts w:hint="eastAsia"/>
          <w:sz w:val="21"/>
          <w:szCs w:val="21"/>
          <w:lang w:val="en-US" w:eastAsia="zh-CN"/>
        </w:rPr>
      </w:pPr>
      <w:r>
        <w:rPr>
          <w:rFonts w:hint="eastAsia"/>
          <w:sz w:val="21"/>
          <w:szCs w:val="21"/>
          <w:lang w:val="en-US" w:eastAsia="zh-CN"/>
        </w:rPr>
        <w:t>中国特色大国外交牢牢把握服务民族复兴、促进人类进步这条主线。</w:t>
      </w:r>
    </w:p>
    <w:p>
      <w:pPr>
        <w:widowControl w:val="0"/>
        <w:numPr>
          <w:ilvl w:val="0"/>
          <w:numId w:val="18"/>
        </w:numPr>
        <w:ind w:left="0" w:leftChars="0" w:firstLine="0" w:firstLineChars="0"/>
        <w:jc w:val="both"/>
        <w:rPr>
          <w:rFonts w:hint="eastAsia"/>
          <w:sz w:val="21"/>
          <w:szCs w:val="21"/>
          <w:lang w:val="en-US" w:eastAsia="zh-CN"/>
        </w:rPr>
      </w:pPr>
      <w:r>
        <w:rPr>
          <w:rFonts w:hint="eastAsia"/>
          <w:sz w:val="21"/>
          <w:szCs w:val="21"/>
          <w:lang w:val="en-US" w:eastAsia="zh-CN"/>
        </w:rPr>
        <w:t xml:space="preserve">中国特色大国外交坚持正确的原则要求。 </w:t>
      </w:r>
    </w:p>
    <w:p>
      <w:pPr>
        <w:widowControl w:val="0"/>
        <w:numPr>
          <w:numId w:val="0"/>
        </w:numPr>
        <w:ind w:leftChars="0"/>
        <w:jc w:val="both"/>
        <w:rPr>
          <w:rFonts w:hint="eastAsia"/>
          <w:sz w:val="21"/>
          <w:szCs w:val="21"/>
          <w:lang w:val="en-US" w:eastAsia="zh-CN"/>
        </w:rPr>
      </w:pPr>
      <w:r>
        <w:rPr>
          <w:rFonts w:hint="eastAsia"/>
          <w:sz w:val="21"/>
          <w:szCs w:val="21"/>
          <w:lang w:val="en-US" w:eastAsia="zh-CN"/>
        </w:rPr>
        <w:t>4、中国特色大国外交展现独特风范。</w:t>
      </w:r>
    </w:p>
    <w:p>
      <w:pPr>
        <w:widowControl w:val="0"/>
        <w:numPr>
          <w:numId w:val="0"/>
        </w:numPr>
        <w:jc w:val="both"/>
        <w:rPr>
          <w:rFonts w:hint="eastAsia"/>
          <w:sz w:val="21"/>
          <w:szCs w:val="21"/>
          <w:lang w:val="en-US" w:eastAsia="zh-CN"/>
        </w:rPr>
      </w:pPr>
    </w:p>
    <w:p>
      <w:pPr>
        <w:widowControl w:val="0"/>
        <w:numPr>
          <w:ilvl w:val="0"/>
          <w:numId w:val="3"/>
        </w:numPr>
        <w:ind w:left="0" w:leftChars="0" w:firstLine="0" w:firstLineChars="0"/>
        <w:jc w:val="both"/>
        <w:rPr>
          <w:rFonts w:hint="eastAsia"/>
          <w:sz w:val="21"/>
          <w:szCs w:val="21"/>
          <w:lang w:val="en-US" w:eastAsia="zh-CN"/>
        </w:rPr>
      </w:pPr>
      <w:r>
        <w:rPr>
          <w:rFonts w:hint="eastAsia"/>
          <w:sz w:val="21"/>
          <w:szCs w:val="21"/>
          <w:lang w:val="en-US" w:eastAsia="zh-CN"/>
        </w:rPr>
        <w:t xml:space="preserve">请简诉新时代觉的建设总要求。    </w:t>
      </w:r>
    </w:p>
    <w:p>
      <w:pPr>
        <w:widowControl w:val="0"/>
        <w:numPr>
          <w:numId w:val="0"/>
        </w:numPr>
        <w:ind w:leftChars="0"/>
        <w:jc w:val="both"/>
        <w:rPr>
          <w:rFonts w:hint="eastAsia"/>
          <w:sz w:val="21"/>
          <w:szCs w:val="21"/>
          <w:lang w:val="en-US" w:eastAsia="zh-CN"/>
        </w:rPr>
      </w:pPr>
      <w:r>
        <w:rPr>
          <w:rFonts w:hint="eastAsia"/>
          <w:sz w:val="21"/>
          <w:szCs w:val="21"/>
          <w:lang w:val="en-US" w:eastAsia="zh-CN"/>
        </w:rPr>
        <w:t>1、坚持和加强觉的全面领导，坚持党要管觉、全面从严治党，以加强觉的长期执政能力建设、先进性和纯洁性建设为主线，以觉的政治建设为统领，以坚定理想信念宗旨为根基，以调动全党积极性、 主动性、创造性为着力点，全面推进觉的政治建设、思想建设、组织建设、作风建设、纪律建设，（各项建设）把制度建设贯穿其中，深入推进反腐败斗争，不断提高觉的建设质量，把觉建设成为始终走在时代前列、人民衷心拥护、勇于自我革命、经得起各种风浪考验、朝气蓬勃的马克思主义执政党。</w:t>
      </w: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p>
    <w:p>
      <w:pPr>
        <w:widowControl w:val="0"/>
        <w:numPr>
          <w:numId w:val="0"/>
        </w:numPr>
        <w:jc w:val="both"/>
        <w:rPr>
          <w:rFonts w:hint="eastAsia"/>
          <w:sz w:val="21"/>
          <w:szCs w:val="21"/>
          <w:lang w:val="en-US" w:eastAsia="zh-CN"/>
        </w:rPr>
      </w:pPr>
    </w:p>
    <w:p>
      <w:pPr>
        <w:numPr>
          <w:ilvl w:val="0"/>
          <w:numId w:val="1"/>
        </w:numPr>
        <w:rPr>
          <w:rFonts w:hint="default"/>
          <w:sz w:val="36"/>
          <w:szCs w:val="36"/>
          <w:lang w:val="en-US" w:eastAsia="zh-CN"/>
        </w:rPr>
      </w:pPr>
      <w:r>
        <w:rPr>
          <w:rFonts w:hint="eastAsia"/>
          <w:sz w:val="36"/>
          <w:szCs w:val="36"/>
          <w:lang w:val="en-US" w:eastAsia="zh-CN"/>
        </w:rPr>
        <w:t>论述题</w:t>
      </w:r>
    </w:p>
    <w:p>
      <w:pPr>
        <w:widowControl w:val="0"/>
        <w:numPr>
          <w:ilvl w:val="0"/>
          <w:numId w:val="19"/>
        </w:numPr>
        <w:jc w:val="both"/>
        <w:rPr>
          <w:rFonts w:hint="default"/>
          <w:sz w:val="21"/>
          <w:szCs w:val="21"/>
          <w:lang w:val="en-US" w:eastAsia="zh-CN"/>
        </w:rPr>
      </w:pPr>
      <w:r>
        <w:rPr>
          <w:rFonts w:hint="default"/>
          <w:sz w:val="21"/>
          <w:szCs w:val="21"/>
          <w:lang w:val="en-US" w:eastAsia="zh-CN"/>
        </w:rPr>
        <w:t xml:space="preserve">如何理解习近平新时代中国特色社会主义思想的历史地位？       </w:t>
      </w:r>
    </w:p>
    <w:p>
      <w:pPr>
        <w:widowControl w:val="0"/>
        <w:numPr>
          <w:numId w:val="0"/>
        </w:numPr>
        <w:jc w:val="both"/>
        <w:rPr>
          <w:rFonts w:hint="default"/>
          <w:sz w:val="21"/>
          <w:szCs w:val="21"/>
          <w:lang w:val="en-US" w:eastAsia="zh-CN"/>
        </w:rPr>
      </w:pPr>
      <w:r>
        <w:rPr>
          <w:rFonts w:hint="default"/>
          <w:sz w:val="21"/>
          <w:szCs w:val="21"/>
          <w:lang w:val="en-US" w:eastAsia="zh-CN"/>
        </w:rPr>
        <w:t>1、习近平新时代中国特他社会主义思想是当代中国马克思主义、二十一世纪马克思主义，是中华文化和中国精神的时代精华，实现了马克思主义中国化时代化新的飞跃。</w:t>
      </w:r>
    </w:p>
    <w:p>
      <w:pPr>
        <w:widowControl w:val="0"/>
        <w:numPr>
          <w:ilvl w:val="0"/>
          <w:numId w:val="20"/>
        </w:numPr>
        <w:jc w:val="both"/>
        <w:rPr>
          <w:rFonts w:hint="default"/>
          <w:sz w:val="21"/>
          <w:szCs w:val="21"/>
          <w:lang w:val="en-US" w:eastAsia="zh-CN"/>
        </w:rPr>
      </w:pPr>
      <w:r>
        <w:rPr>
          <w:rFonts w:hint="default"/>
          <w:sz w:val="21"/>
          <w:szCs w:val="21"/>
          <w:lang w:val="en-US" w:eastAsia="zh-CN"/>
        </w:rPr>
        <w:t xml:space="preserve">习近平新时代中国特色社会主义思想继承和发展马克思列宁主义、毛泽东思想、邓小平理论、“三个代表” 重要思想、科学发展观，是马克思主义在当代中国发展的最新理论成果，开辟了马克思主义中国化时代化新境界。      </w:t>
      </w:r>
    </w:p>
    <w:p>
      <w:pPr>
        <w:widowControl w:val="0"/>
        <w:numPr>
          <w:ilvl w:val="0"/>
          <w:numId w:val="20"/>
        </w:numPr>
        <w:ind w:left="0" w:leftChars="0" w:firstLine="0" w:firstLineChars="0"/>
        <w:jc w:val="both"/>
        <w:rPr>
          <w:rFonts w:hint="default"/>
          <w:sz w:val="21"/>
          <w:szCs w:val="21"/>
          <w:lang w:val="en-US" w:eastAsia="zh-CN"/>
        </w:rPr>
      </w:pPr>
      <w:r>
        <w:rPr>
          <w:rFonts w:hint="default"/>
          <w:sz w:val="21"/>
          <w:szCs w:val="21"/>
          <w:lang w:val="en-US" w:eastAsia="zh-CN"/>
        </w:rPr>
        <w:t xml:space="preserve">习近平新时代中国特色社会主义思想，把马克思主义基本原理同中国具体实际相结合、 同中华优秀传统文化相结合，使马克思主义这个魂脉和中华优秀传统文化这个根豚内在贯通、相互成就，是中华民族的文化主体性最有力的体现，是中华文化和中国精神的时代精华。   </w:t>
      </w:r>
    </w:p>
    <w:p>
      <w:pPr>
        <w:widowControl w:val="0"/>
        <w:numPr>
          <w:numId w:val="0"/>
        </w:numPr>
        <w:ind w:leftChars="0"/>
        <w:jc w:val="both"/>
        <w:rPr>
          <w:rFonts w:hint="default"/>
          <w:sz w:val="21"/>
          <w:szCs w:val="21"/>
          <w:lang w:val="en-US" w:eastAsia="zh-CN"/>
        </w:rPr>
      </w:pPr>
      <w:r>
        <w:rPr>
          <w:rFonts w:hint="default"/>
          <w:sz w:val="21"/>
          <w:szCs w:val="21"/>
          <w:lang w:val="en-US" w:eastAsia="zh-CN"/>
        </w:rPr>
        <w:t>4、习近平新时代中国特色社会主义思想，是全党全国各族人民为实现中华民族伟大复兴而奋斗的行动指南，是新时代觉和国家事业发展的根本遵循。这一思想指导我们党团结带领全国各族人民，统揽伟大斗争、伟大工程、伟大事业、伟大梦想，开创了中国特色社会主义新时代，完成了脱贫攻坚、全面建成小康社会的历史任务，续写了经济快速发展和社会长期稳定两大奇迹，推动中华民族伟大复兴进人不可逆转的历史进程，为人类和平与发展崇高事业作出重大页献</w:t>
      </w:r>
      <w:r>
        <w:rPr>
          <w:rFonts w:hint="eastAsia"/>
          <w:sz w:val="21"/>
          <w:szCs w:val="21"/>
          <w:lang w:val="en-US" w:eastAsia="zh-CN"/>
        </w:rPr>
        <w:t>。</w:t>
      </w:r>
    </w:p>
    <w:p>
      <w:pPr>
        <w:widowControl w:val="0"/>
        <w:numPr>
          <w:numId w:val="0"/>
        </w:numPr>
        <w:jc w:val="both"/>
        <w:rPr>
          <w:rFonts w:hint="default"/>
          <w:sz w:val="21"/>
          <w:szCs w:val="21"/>
          <w:lang w:val="en-US" w:eastAsia="zh-CN"/>
        </w:rPr>
      </w:pPr>
    </w:p>
    <w:p>
      <w:pPr>
        <w:widowControl w:val="0"/>
        <w:numPr>
          <w:numId w:val="0"/>
        </w:numPr>
        <w:jc w:val="both"/>
        <w:rPr>
          <w:rFonts w:hint="default"/>
          <w:sz w:val="21"/>
          <w:szCs w:val="21"/>
          <w:lang w:val="en-US" w:eastAsia="zh-CN"/>
        </w:rPr>
      </w:pPr>
    </w:p>
    <w:p>
      <w:pPr>
        <w:widowControl w:val="0"/>
        <w:numPr>
          <w:ilvl w:val="0"/>
          <w:numId w:val="19"/>
        </w:numPr>
        <w:ind w:left="0" w:leftChars="0" w:firstLine="0" w:firstLineChars="0"/>
        <w:jc w:val="both"/>
        <w:rPr>
          <w:rFonts w:hint="default"/>
          <w:sz w:val="21"/>
          <w:szCs w:val="21"/>
          <w:lang w:val="en-US" w:eastAsia="zh-CN"/>
        </w:rPr>
      </w:pPr>
      <w:r>
        <w:rPr>
          <w:rFonts w:hint="default"/>
          <w:sz w:val="21"/>
          <w:szCs w:val="21"/>
          <w:lang w:val="en-US" w:eastAsia="zh-CN"/>
        </w:rPr>
        <w:t xml:space="preserve">如何推进中国式现代化稳致远？         </w:t>
      </w:r>
    </w:p>
    <w:p>
      <w:pPr>
        <w:widowControl w:val="0"/>
        <w:numPr>
          <w:ilvl w:val="0"/>
          <w:numId w:val="21"/>
        </w:numPr>
        <w:ind w:leftChars="0"/>
        <w:jc w:val="both"/>
        <w:rPr>
          <w:rFonts w:hint="default"/>
          <w:sz w:val="21"/>
          <w:szCs w:val="21"/>
          <w:lang w:val="en-US" w:eastAsia="zh-CN"/>
        </w:rPr>
      </w:pPr>
      <w:r>
        <w:rPr>
          <w:rFonts w:hint="default"/>
          <w:sz w:val="21"/>
          <w:szCs w:val="21"/>
          <w:lang w:val="en-US" w:eastAsia="zh-CN"/>
        </w:rPr>
        <w:t xml:space="preserve">必须深刻领会和把握中国式现代化的重大原则，正确冰理一系列重大关系，以更加紫密的团结、更加顾强的奋斗推进中国式現代化行稳致远。 </w:t>
      </w:r>
    </w:p>
    <w:p>
      <w:pPr>
        <w:widowControl w:val="0"/>
        <w:numPr>
          <w:ilvl w:val="0"/>
          <w:numId w:val="21"/>
        </w:numPr>
        <w:ind w:leftChars="0"/>
        <w:jc w:val="both"/>
        <w:rPr>
          <w:rFonts w:hint="default"/>
          <w:sz w:val="21"/>
          <w:szCs w:val="21"/>
          <w:lang w:val="en-US" w:eastAsia="zh-CN"/>
        </w:rPr>
      </w:pPr>
      <w:r>
        <w:rPr>
          <w:rFonts w:hint="default"/>
          <w:sz w:val="21"/>
          <w:szCs w:val="21"/>
          <w:lang w:val="en-US" w:eastAsia="zh-CN"/>
        </w:rPr>
        <w:t>推进中国式现代化需要牢牢把握的重大原则。前进道路上，必领牢牢把握以下重大原则</w:t>
      </w:r>
      <w:r>
        <w:rPr>
          <w:rFonts w:hint="eastAsia"/>
          <w:sz w:val="21"/>
          <w:szCs w:val="21"/>
          <w:lang w:val="en-US" w:eastAsia="zh-CN"/>
        </w:rPr>
        <w:t>：</w:t>
      </w:r>
    </w:p>
    <w:p>
      <w:pPr>
        <w:widowControl w:val="0"/>
        <w:numPr>
          <w:numId w:val="0"/>
        </w:numPr>
        <w:jc w:val="both"/>
        <w:rPr>
          <w:rFonts w:hint="default"/>
          <w:sz w:val="21"/>
          <w:szCs w:val="21"/>
          <w:lang w:val="en-US" w:eastAsia="zh-CN"/>
        </w:rPr>
      </w:pPr>
      <w:r>
        <w:rPr>
          <w:rFonts w:hint="default"/>
          <w:sz w:val="21"/>
          <w:szCs w:val="21"/>
          <w:lang w:val="en-US" w:eastAsia="zh-CN"/>
        </w:rPr>
        <w:t>坚持和加理觉的全面领导。（中国共产觉是全面建设社会主义现代化国家的主心骨和领航者，具有严密的组织体系、强有力和广泛的社会动员能力。推进中国式现代化，必领坚决维护觉中央权威和集中统一领导，把觉的领导落实到党和国家事业各领域各方面各环节，使党始终成为风兩来袭时全体人民最可靠的主心骨，确保我国社会主义现代化建设正确方向，确保拥有团结奋斗的强大政治凝聚力、发展自信心，集聚起万分一心、共克时艰的磅礴力量。</w:t>
      </w:r>
    </w:p>
    <w:p>
      <w:pPr>
        <w:widowControl w:val="0"/>
        <w:numPr>
          <w:ilvl w:val="0"/>
          <w:numId w:val="21"/>
        </w:numPr>
        <w:ind w:left="0" w:leftChars="0" w:firstLine="0" w:firstLineChars="0"/>
        <w:jc w:val="both"/>
        <w:rPr>
          <w:rFonts w:hint="default"/>
          <w:sz w:val="21"/>
          <w:szCs w:val="21"/>
          <w:lang w:val="en-US" w:eastAsia="zh-CN"/>
        </w:rPr>
      </w:pPr>
      <w:r>
        <w:rPr>
          <w:rFonts w:hint="default"/>
          <w:sz w:val="21"/>
          <w:szCs w:val="21"/>
          <w:lang w:val="en-US" w:eastAsia="zh-CN"/>
        </w:rPr>
        <w:t xml:space="preserve">坚持中国特色社会主义道路。既不走封闭做化的老路，也不走改旗易帜的邪路，始终坚持和发展中国特色社会主义。   </w:t>
      </w:r>
    </w:p>
    <w:p>
      <w:pPr>
        <w:widowControl w:val="0"/>
        <w:numPr>
          <w:ilvl w:val="0"/>
          <w:numId w:val="21"/>
        </w:numPr>
        <w:ind w:left="0" w:leftChars="0" w:firstLine="0" w:firstLineChars="0"/>
        <w:jc w:val="both"/>
        <w:rPr>
          <w:rFonts w:hint="default"/>
          <w:sz w:val="21"/>
          <w:szCs w:val="21"/>
          <w:lang w:val="en-US" w:eastAsia="zh-CN"/>
        </w:rPr>
      </w:pPr>
      <w:r>
        <w:rPr>
          <w:rFonts w:hint="default"/>
          <w:sz w:val="21"/>
          <w:szCs w:val="21"/>
          <w:lang w:val="en-US" w:eastAsia="zh-CN"/>
        </w:rPr>
        <w:t>坚持以人民为中心的发展思想。 中国式现代化是造福人民的现代化。人民是推进现代化最坚实的根基、最深厚的力量。 农展为了人民、发展依靠人民、发展成果由人民共享，让现代化建设成果更多更公平惠及全体人民。</w:t>
      </w:r>
    </w:p>
    <w:p>
      <w:pPr>
        <w:widowControl w:val="0"/>
        <w:numPr>
          <w:ilvl w:val="0"/>
          <w:numId w:val="21"/>
        </w:numPr>
        <w:ind w:left="0" w:leftChars="0" w:firstLine="0" w:firstLineChars="0"/>
        <w:jc w:val="both"/>
        <w:rPr>
          <w:rFonts w:hint="default"/>
          <w:sz w:val="21"/>
          <w:szCs w:val="21"/>
          <w:lang w:val="en-US" w:eastAsia="zh-CN"/>
        </w:rPr>
      </w:pPr>
      <w:r>
        <w:rPr>
          <w:rFonts w:hint="default"/>
          <w:sz w:val="21"/>
          <w:szCs w:val="21"/>
          <w:lang w:val="en-US" w:eastAsia="zh-CN"/>
        </w:rPr>
        <w:t>坚持深化改革开放。全面建设社会主义现代化国家、全面推进中华民族伟大复兴，动力在于全面深化改革开放。</w:t>
      </w:r>
      <w:r>
        <w:rPr>
          <w:rFonts w:hint="eastAsia"/>
          <w:sz w:val="21"/>
          <w:szCs w:val="21"/>
          <w:lang w:val="en-US" w:eastAsia="zh-CN"/>
        </w:rPr>
        <w:t xml:space="preserve"> </w:t>
      </w:r>
      <w:r>
        <w:rPr>
          <w:rFonts w:hint="default"/>
          <w:sz w:val="21"/>
          <w:szCs w:val="21"/>
          <w:lang w:val="en-US" w:eastAsia="zh-CN"/>
        </w:rPr>
        <w:t xml:space="preserve">坚持发场斗争精神。中国式现代化前景光明、任务艰巨，绝不会一帆风顺，不可避免地要进行 新的伟大斗争。        </w:t>
      </w:r>
    </w:p>
    <w:p>
      <w:pPr>
        <w:widowControl w:val="0"/>
        <w:numPr>
          <w:numId w:val="0"/>
        </w:numPr>
        <w:ind w:leftChars="0"/>
        <w:jc w:val="both"/>
        <w:rPr>
          <w:rFonts w:hint="default"/>
          <w:sz w:val="21"/>
          <w:szCs w:val="21"/>
          <w:lang w:val="en-US" w:eastAsia="zh-CN"/>
        </w:rPr>
      </w:pPr>
    </w:p>
    <w:p>
      <w:pPr>
        <w:widowControl w:val="0"/>
        <w:numPr>
          <w:numId w:val="0"/>
        </w:numPr>
        <w:ind w:leftChars="0"/>
        <w:jc w:val="both"/>
        <w:rPr>
          <w:rFonts w:hint="default"/>
          <w:sz w:val="21"/>
          <w:szCs w:val="21"/>
          <w:lang w:val="en-US" w:eastAsia="zh-CN"/>
        </w:rPr>
      </w:pPr>
    </w:p>
    <w:p>
      <w:pPr>
        <w:widowControl w:val="0"/>
        <w:numPr>
          <w:numId w:val="0"/>
        </w:numPr>
        <w:ind w:leftChars="0"/>
        <w:jc w:val="both"/>
        <w:rPr>
          <w:rFonts w:hint="default"/>
          <w:sz w:val="21"/>
          <w:szCs w:val="21"/>
          <w:lang w:val="en-US" w:eastAsia="zh-CN"/>
        </w:rPr>
      </w:pPr>
      <w:r>
        <w:rPr>
          <w:rFonts w:hint="eastAsia"/>
          <w:sz w:val="21"/>
          <w:szCs w:val="21"/>
          <w:lang w:val="en-US" w:eastAsia="zh-CN"/>
        </w:rPr>
        <w:t>（3）</w:t>
      </w:r>
      <w:r>
        <w:rPr>
          <w:rFonts w:hint="default"/>
          <w:sz w:val="21"/>
          <w:szCs w:val="21"/>
          <w:lang w:val="en-US" w:eastAsia="zh-CN"/>
        </w:rPr>
        <w:t>推进中国式现代化需要正确处理的重大关系。</w:t>
      </w:r>
    </w:p>
    <w:p>
      <w:pPr>
        <w:widowControl w:val="0"/>
        <w:numPr>
          <w:numId w:val="0"/>
        </w:numPr>
        <w:jc w:val="both"/>
        <w:rPr>
          <w:rFonts w:hint="default"/>
          <w:sz w:val="21"/>
          <w:szCs w:val="21"/>
          <w:lang w:val="en-US" w:eastAsia="zh-CN"/>
        </w:rPr>
      </w:pPr>
      <w:r>
        <w:rPr>
          <w:rFonts w:hint="eastAsia"/>
          <w:sz w:val="21"/>
          <w:szCs w:val="21"/>
          <w:lang w:val="en-US" w:eastAsia="zh-CN"/>
        </w:rPr>
        <w:t>1、</w:t>
      </w:r>
      <w:r>
        <w:rPr>
          <w:rFonts w:hint="default"/>
          <w:sz w:val="21"/>
          <w:szCs w:val="21"/>
          <w:lang w:val="en-US" w:eastAsia="zh-CN"/>
        </w:rPr>
        <w:t>推进中国式现代化，需要统筹兼顾、系统谋划、整体推进，正确处理项层设计-与实践探索、战略-与策略、守正与创新、效率与公平、活力</w:t>
      </w:r>
      <w:r>
        <w:rPr>
          <w:rFonts w:hint="eastAsia"/>
          <w:sz w:val="21"/>
          <w:szCs w:val="21"/>
          <w:lang w:val="en-US" w:eastAsia="zh-CN"/>
        </w:rPr>
        <w:t>、</w:t>
      </w:r>
      <w:r>
        <w:rPr>
          <w:rFonts w:hint="default"/>
          <w:sz w:val="21"/>
          <w:szCs w:val="21"/>
          <w:lang w:val="en-US" w:eastAsia="zh-CN"/>
        </w:rPr>
        <w:t xml:space="preserve">与秋宇、自立自强与对外开放等一系列重大关系。     </w:t>
      </w:r>
    </w:p>
    <w:p>
      <w:pPr>
        <w:widowControl w:val="0"/>
        <w:numPr>
          <w:numId w:val="0"/>
        </w:numPr>
        <w:jc w:val="both"/>
        <w:rPr>
          <w:rFonts w:hint="default"/>
          <w:sz w:val="21"/>
          <w:szCs w:val="21"/>
          <w:lang w:val="en-US" w:eastAsia="zh-CN"/>
        </w:rPr>
      </w:pPr>
      <w:r>
        <w:rPr>
          <w:rFonts w:hint="eastAsia"/>
          <w:sz w:val="21"/>
          <w:szCs w:val="21"/>
          <w:lang w:val="en-US" w:eastAsia="zh-CN"/>
        </w:rPr>
        <w:t>2、</w:t>
      </w:r>
      <w:r>
        <w:rPr>
          <w:rFonts w:hint="default"/>
          <w:sz w:val="21"/>
          <w:szCs w:val="21"/>
          <w:lang w:val="en-US" w:eastAsia="zh-CN"/>
        </w:rPr>
        <w:t>推进中国式现代化必须坚持团结奋斗[团结就是力量，奋斗开创未来。的绪奋斗-是中国共产觉和中国人民最显著的精神标识，是中国人民创造历史伟业的必由之路。必须大力弘扬团结奋斗精神，奋力以中国式现代化全面推进中华民族伟大复兴。</w:t>
      </w:r>
    </w:p>
    <w:p>
      <w:pPr>
        <w:widowControl w:val="0"/>
        <w:numPr>
          <w:numId w:val="0"/>
        </w:numPr>
        <w:jc w:val="both"/>
        <w:rPr>
          <w:rFonts w:hint="default"/>
          <w:sz w:val="21"/>
          <w:szCs w:val="21"/>
          <w:lang w:val="en-US" w:eastAsia="zh-CN"/>
        </w:rPr>
      </w:pPr>
    </w:p>
    <w:p>
      <w:pPr>
        <w:widowControl w:val="0"/>
        <w:numPr>
          <w:numId w:val="0"/>
        </w:numPr>
        <w:jc w:val="both"/>
        <w:rPr>
          <w:rFonts w:hint="default"/>
          <w:sz w:val="21"/>
          <w:szCs w:val="21"/>
          <w:lang w:val="en-US" w:eastAsia="zh-CN"/>
        </w:rPr>
      </w:pPr>
    </w:p>
    <w:p>
      <w:pPr>
        <w:widowControl w:val="0"/>
        <w:numPr>
          <w:ilvl w:val="0"/>
          <w:numId w:val="19"/>
        </w:numPr>
        <w:ind w:left="0" w:leftChars="0" w:firstLine="0" w:firstLineChars="0"/>
        <w:jc w:val="both"/>
        <w:rPr>
          <w:rFonts w:hint="default"/>
          <w:sz w:val="21"/>
          <w:szCs w:val="21"/>
          <w:lang w:val="en-US" w:eastAsia="zh-CN"/>
        </w:rPr>
      </w:pPr>
      <w:r>
        <w:rPr>
          <w:rFonts w:hint="default"/>
          <w:sz w:val="21"/>
          <w:szCs w:val="21"/>
          <w:lang w:val="en-US" w:eastAsia="zh-CN"/>
        </w:rPr>
        <w:t xml:space="preserve">如何理解党的领导是全面的、系统的、整体的？    </w:t>
      </w:r>
    </w:p>
    <w:p>
      <w:pPr>
        <w:widowControl w:val="0"/>
        <w:numPr>
          <w:numId w:val="0"/>
        </w:numPr>
        <w:ind w:leftChars="0"/>
        <w:jc w:val="both"/>
        <w:rPr>
          <w:rFonts w:hint="default"/>
          <w:sz w:val="21"/>
          <w:szCs w:val="21"/>
          <w:lang w:val="en-US" w:eastAsia="zh-CN"/>
        </w:rPr>
      </w:pPr>
      <w:r>
        <w:rPr>
          <w:rFonts w:hint="default"/>
          <w:sz w:val="21"/>
          <w:szCs w:val="21"/>
          <w:lang w:val="en-US" w:eastAsia="zh-CN"/>
        </w:rPr>
        <w:t>1、党的领导是全面的。在领导对象上，觉领导人大、政府、政协、监察机关、审判机关、检察机关、武装力量、人民团体、企事业单位、基层群众性自治组织、社会组织等；在领导内容上，党领导经济建设、政治建设、文化建设、社会建设、生态文明建设和国家安全、国防军队、祖国统一、外交工作、觉的建设等;在领导过程上，觉既制定路线方针政策，又协调各方、督促落实，觉的领导贯穿于立法、决策、执行、管理、监督等各项工作之中；在领导方式上，觉通过制定大政方针，提出立法建议，推荐重要干部，进行思想宣传，发挥觉组织和觉员的作用等，实施党对国家和社会的全面领导。</w:t>
      </w:r>
    </w:p>
    <w:p>
      <w:pPr>
        <w:widowControl w:val="0"/>
        <w:numPr>
          <w:numId w:val="0"/>
        </w:numPr>
        <w:jc w:val="both"/>
        <w:rPr>
          <w:rFonts w:hint="default"/>
          <w:sz w:val="21"/>
          <w:szCs w:val="21"/>
          <w:lang w:val="en-US" w:eastAsia="zh-CN"/>
        </w:rPr>
      </w:pPr>
      <w:r>
        <w:rPr>
          <w:rFonts w:hint="default"/>
          <w:sz w:val="21"/>
          <w:szCs w:val="21"/>
          <w:lang w:val="en-US" w:eastAsia="zh-CN"/>
        </w:rPr>
        <w:t>党的领导是系统的。觉在推进各项事业发殿中发挥着把方向、说x</w:t>
      </w:r>
    </w:p>
    <w:p>
      <w:pPr>
        <w:widowControl w:val="0"/>
        <w:numPr>
          <w:numId w:val="0"/>
        </w:numPr>
        <w:jc w:val="both"/>
        <w:rPr>
          <w:rFonts w:hint="default"/>
          <w:sz w:val="21"/>
          <w:szCs w:val="21"/>
          <w:lang w:val="en-US" w:eastAsia="zh-CN"/>
        </w:rPr>
      </w:pPr>
      <w:r>
        <w:rPr>
          <w:rFonts w:hint="default"/>
          <w:sz w:val="21"/>
          <w:szCs w:val="21"/>
          <w:lang w:val="en-US" w:eastAsia="zh-CN"/>
        </w:rPr>
        <w:t>局、庭政節、促政势的作用，通过总执全局．协调各方，把党的领导语实到国家治理各领城各 方面各环节。觉通过改革和完善党和国家机构取</w:t>
      </w:r>
    </w:p>
    <w:p>
      <w:pPr>
        <w:widowControl w:val="0"/>
        <w:numPr>
          <w:numId w:val="0"/>
        </w:numPr>
        <w:jc w:val="both"/>
        <w:rPr>
          <w:rFonts w:hint="default"/>
          <w:sz w:val="21"/>
          <w:szCs w:val="21"/>
          <w:lang w:val="en-US" w:eastAsia="zh-CN"/>
        </w:rPr>
      </w:pPr>
      <w:r>
        <w:rPr>
          <w:rFonts w:hint="default"/>
          <w:sz w:val="21"/>
          <w:szCs w:val="21"/>
          <w:lang w:val="en-US" w:eastAsia="zh-CN"/>
        </w:rPr>
        <w:t>能体系，完善党的领导体制和工作机制，完善觉中央重大决策部署落线</w:t>
      </w:r>
    </w:p>
    <w:p>
      <w:pPr>
        <w:widowControl w:val="0"/>
        <w:numPr>
          <w:numId w:val="0"/>
        </w:numPr>
        <w:jc w:val="both"/>
        <w:rPr>
          <w:rFonts w:hint="default"/>
          <w:sz w:val="21"/>
          <w:szCs w:val="21"/>
          <w:lang w:val="en-US" w:eastAsia="zh-CN"/>
        </w:rPr>
      </w:pPr>
      <w:r>
        <w:rPr>
          <w:rFonts w:hint="default"/>
          <w:sz w:val="21"/>
          <w:szCs w:val="21"/>
          <w:lang w:val="en-US" w:eastAsia="zh-CN"/>
        </w:rPr>
        <w:t>机制，完善党中央决策议事协调机构，加强觉中央权威和集中统一领导，把党的领导系统地贯穿到国家政权的机构、体制、制度等的设计、安排、运行之中，以利于更好发挥党的政治保证和组织保障的重要作用，推选各项事业更好发展。</w:t>
      </w:r>
    </w:p>
    <w:p>
      <w:pPr>
        <w:widowControl w:val="0"/>
        <w:numPr>
          <w:numId w:val="0"/>
        </w:numPr>
        <w:jc w:val="both"/>
        <w:rPr>
          <w:rFonts w:hint="default"/>
          <w:sz w:val="21"/>
          <w:szCs w:val="21"/>
          <w:lang w:val="en-US" w:eastAsia="zh-CN"/>
        </w:rPr>
      </w:pPr>
      <w:r>
        <w:rPr>
          <w:rFonts w:hint="default"/>
          <w:sz w:val="21"/>
          <w:szCs w:val="21"/>
          <w:lang w:val="en-US" w:eastAsia="zh-CN"/>
        </w:rPr>
        <w:t>党的领导是整体的。党要完整发挥领导功能，无论是党的中央组织</w:t>
      </w:r>
    </w:p>
    <w:p>
      <w:pPr>
        <w:widowControl w:val="0"/>
        <w:numPr>
          <w:numId w:val="0"/>
        </w:numPr>
        <w:jc w:val="both"/>
        <w:rPr>
          <w:rFonts w:hint="default"/>
          <w:sz w:val="21"/>
          <w:szCs w:val="21"/>
          <w:lang w:val="en-US" w:eastAsia="zh-CN"/>
        </w:rPr>
      </w:pPr>
      <w:r>
        <w:rPr>
          <w:rFonts w:hint="default"/>
          <w:sz w:val="21"/>
          <w:szCs w:val="21"/>
          <w:lang w:val="en-US" w:eastAsia="zh-CN"/>
        </w:rPr>
        <w:t>还是地方组织、基层组织，都要按照觉章的规定发挥各自作用。党的领导作为一个统一整体是不可分割的，必须按照民主集中制原则，层层体现到治国理政的全过程各方面。党中央作出的决策部署，党的组织、宣传、统战、政法 等部门要贯彻落实，人大、政府、政协、监委、法院、检察院、军队的党组织要贯彻落实，人民团体、企事业单位等的党组织也要贯彻落实。觉委在同级各种组织中起领导核心作用，各方面都应该自觉向党委报告重大工作和重大情况，在觉委统一领导下尽心尽力做好自身职责范围内的工作。</w:t>
      </w:r>
    </w:p>
    <w:p>
      <w:pPr>
        <w:widowControl w:val="0"/>
        <w:numPr>
          <w:numId w:val="0"/>
        </w:numPr>
        <w:jc w:val="both"/>
        <w:rPr>
          <w:rFonts w:hint="default"/>
          <w:sz w:val="21"/>
          <w:szCs w:val="21"/>
          <w:lang w:val="en-US" w:eastAsia="zh-CN"/>
        </w:rPr>
      </w:pPr>
      <w:r>
        <w:rPr>
          <w:rFonts w:hint="default"/>
          <w:sz w:val="21"/>
          <w:szCs w:val="21"/>
          <w:lang w:val="en-US" w:eastAsia="zh-CN"/>
        </w:rPr>
        <w:t>党的领导是全面的、系统的、整体的，并不是说觉组织包揽包办一切、事无巨细什么都去管，而是在各级各种红织中发挥领导核心作用，既華于总批全局，又善于协调各方，不断增强党组织的领导统筹能力，充分调动方方面面的工作积极性，使说的领导作用费穿于工作全过程。</w:t>
      </w:r>
    </w:p>
    <w:p>
      <w:pPr>
        <w:widowControl w:val="0"/>
        <w:numPr>
          <w:numId w:val="0"/>
        </w:numPr>
        <w:jc w:val="both"/>
        <w:rPr>
          <w:rFonts w:hint="default"/>
          <w:sz w:val="21"/>
          <w:szCs w:val="21"/>
          <w:lang w:val="en-US" w:eastAsia="zh-CN"/>
        </w:rPr>
      </w:pPr>
    </w:p>
    <w:p>
      <w:pPr>
        <w:widowControl w:val="0"/>
        <w:numPr>
          <w:numId w:val="0"/>
        </w:numPr>
        <w:jc w:val="both"/>
        <w:rPr>
          <w:rFonts w:hint="default"/>
          <w:sz w:val="21"/>
          <w:szCs w:val="21"/>
          <w:lang w:val="en-US" w:eastAsia="zh-CN"/>
        </w:rPr>
      </w:pPr>
    </w:p>
    <w:p>
      <w:pPr>
        <w:widowControl w:val="0"/>
        <w:numPr>
          <w:numId w:val="0"/>
        </w:numPr>
        <w:jc w:val="both"/>
        <w:rPr>
          <w:rFonts w:hint="default"/>
          <w:sz w:val="21"/>
          <w:szCs w:val="21"/>
          <w:lang w:val="en-US" w:eastAsia="zh-CN"/>
        </w:rPr>
      </w:pPr>
      <w:r>
        <w:rPr>
          <w:rFonts w:hint="eastAsia"/>
          <w:sz w:val="21"/>
          <w:szCs w:val="21"/>
          <w:lang w:val="en-US" w:eastAsia="zh-CN"/>
        </w:rPr>
        <w:t>（4）</w:t>
      </w:r>
      <w:r>
        <w:rPr>
          <w:rFonts w:hint="default"/>
          <w:sz w:val="21"/>
          <w:szCs w:val="21"/>
          <w:lang w:val="en-US" w:eastAsia="zh-CN"/>
        </w:rPr>
        <w:t xml:space="preserve">结合以人民为中心的思想 如何理解江山就是人民 人民就是江山？       </w:t>
      </w:r>
    </w:p>
    <w:p>
      <w:pPr>
        <w:widowControl w:val="0"/>
        <w:numPr>
          <w:numId w:val="0"/>
        </w:numPr>
        <w:jc w:val="both"/>
        <w:rPr>
          <w:rFonts w:hint="default"/>
          <w:sz w:val="21"/>
          <w:szCs w:val="21"/>
          <w:lang w:val="en-US" w:eastAsia="zh-CN"/>
        </w:rPr>
      </w:pPr>
      <w:r>
        <w:rPr>
          <w:rFonts w:hint="default"/>
          <w:sz w:val="21"/>
          <w:szCs w:val="21"/>
          <w:lang w:val="en-US" w:eastAsia="zh-CN"/>
        </w:rPr>
        <w:t xml:space="preserve">1、人民是历史的创造者，是真正的英雄。人民是创造历史的真正动力，是历史发展和社会进步的主体力量。坚持以人民为中心，体现了历史唯物主义基本原理，是我们党总结历史经验、把握历史规律得出的重要结论。 </w:t>
      </w:r>
    </w:p>
    <w:p>
      <w:pPr>
        <w:widowControl w:val="0"/>
        <w:numPr>
          <w:numId w:val="0"/>
        </w:numPr>
        <w:jc w:val="both"/>
        <w:rPr>
          <w:rFonts w:hint="default"/>
          <w:sz w:val="21"/>
          <w:szCs w:val="21"/>
          <w:lang w:val="en-US" w:eastAsia="zh-CN"/>
        </w:rPr>
      </w:pPr>
      <w:bookmarkStart w:id="0" w:name="_GoBack"/>
      <w:bookmarkEnd w:id="0"/>
      <w:r>
        <w:rPr>
          <w:rFonts w:hint="default"/>
          <w:sz w:val="21"/>
          <w:szCs w:val="21"/>
          <w:lang w:val="en-US" w:eastAsia="zh-CN"/>
        </w:rPr>
        <w:t xml:space="preserve"> 2、打江山、守江山，守的是人民的心。</w:t>
      </w:r>
    </w:p>
    <w:p>
      <w:pPr>
        <w:widowControl w:val="0"/>
        <w:numPr>
          <w:numId w:val="0"/>
        </w:numPr>
        <w:jc w:val="both"/>
        <w:rPr>
          <w:rFonts w:hint="default"/>
          <w:sz w:val="21"/>
          <w:szCs w:val="21"/>
          <w:lang w:val="en-US" w:eastAsia="zh-CN"/>
        </w:rPr>
      </w:pPr>
      <w:r>
        <w:rPr>
          <w:rFonts w:hint="default"/>
          <w:sz w:val="21"/>
          <w:szCs w:val="21"/>
          <w:lang w:val="en-US" w:eastAsia="zh-CN"/>
        </w:rPr>
        <w:t>『民心是银大的政治，决定非业兴就成败。中国共产觉是人民的党，为人民而生，因人民而兴，既为人民夺取政权打江山，又为人民巩固政权守江山。</w:t>
      </w:r>
    </w:p>
    <w:p>
      <w:pPr>
        <w:widowControl w:val="0"/>
        <w:numPr>
          <w:numId w:val="0"/>
        </w:numPr>
        <w:jc w:val="both"/>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0FCA"/>
    <w:multiLevelType w:val="singleLevel"/>
    <w:tmpl w:val="81000FCA"/>
    <w:lvl w:ilvl="0" w:tentative="0">
      <w:start w:val="1"/>
      <w:numFmt w:val="decimal"/>
      <w:suff w:val="nothing"/>
      <w:lvlText w:val="%1、"/>
      <w:lvlJc w:val="left"/>
    </w:lvl>
  </w:abstractNum>
  <w:abstractNum w:abstractNumId="1">
    <w:nsid w:val="8326C1EC"/>
    <w:multiLevelType w:val="singleLevel"/>
    <w:tmpl w:val="8326C1EC"/>
    <w:lvl w:ilvl="0" w:tentative="0">
      <w:start w:val="1"/>
      <w:numFmt w:val="decimal"/>
      <w:suff w:val="nothing"/>
      <w:lvlText w:val="%1、"/>
      <w:lvlJc w:val="left"/>
    </w:lvl>
  </w:abstractNum>
  <w:abstractNum w:abstractNumId="2">
    <w:nsid w:val="84B352B1"/>
    <w:multiLevelType w:val="singleLevel"/>
    <w:tmpl w:val="84B352B1"/>
    <w:lvl w:ilvl="0" w:tentative="0">
      <w:start w:val="2"/>
      <w:numFmt w:val="decimal"/>
      <w:suff w:val="nothing"/>
      <w:lvlText w:val="%1、"/>
      <w:lvlJc w:val="left"/>
    </w:lvl>
  </w:abstractNum>
  <w:abstractNum w:abstractNumId="3">
    <w:nsid w:val="9D1EAF65"/>
    <w:multiLevelType w:val="singleLevel"/>
    <w:tmpl w:val="9D1EAF65"/>
    <w:lvl w:ilvl="0" w:tentative="0">
      <w:start w:val="1"/>
      <w:numFmt w:val="decimal"/>
      <w:suff w:val="nothing"/>
      <w:lvlText w:val="%1、"/>
      <w:lvlJc w:val="left"/>
    </w:lvl>
  </w:abstractNum>
  <w:abstractNum w:abstractNumId="4">
    <w:nsid w:val="9F4409B4"/>
    <w:multiLevelType w:val="singleLevel"/>
    <w:tmpl w:val="9F4409B4"/>
    <w:lvl w:ilvl="0" w:tentative="0">
      <w:start w:val="1"/>
      <w:numFmt w:val="decimal"/>
      <w:suff w:val="nothing"/>
      <w:lvlText w:val="%1、"/>
      <w:lvlJc w:val="left"/>
    </w:lvl>
  </w:abstractNum>
  <w:abstractNum w:abstractNumId="5">
    <w:nsid w:val="A058E8AA"/>
    <w:multiLevelType w:val="singleLevel"/>
    <w:tmpl w:val="A058E8AA"/>
    <w:lvl w:ilvl="0" w:tentative="0">
      <w:start w:val="1"/>
      <w:numFmt w:val="decimal"/>
      <w:suff w:val="nothing"/>
      <w:lvlText w:val="%1、"/>
      <w:lvlJc w:val="left"/>
    </w:lvl>
  </w:abstractNum>
  <w:abstractNum w:abstractNumId="6">
    <w:nsid w:val="AC255295"/>
    <w:multiLevelType w:val="singleLevel"/>
    <w:tmpl w:val="AC255295"/>
    <w:lvl w:ilvl="0" w:tentative="0">
      <w:start w:val="1"/>
      <w:numFmt w:val="decimal"/>
      <w:suff w:val="nothing"/>
      <w:lvlText w:val="%1、"/>
      <w:lvlJc w:val="left"/>
    </w:lvl>
  </w:abstractNum>
  <w:abstractNum w:abstractNumId="7">
    <w:nsid w:val="C1CCAC78"/>
    <w:multiLevelType w:val="singleLevel"/>
    <w:tmpl w:val="C1CCAC78"/>
    <w:lvl w:ilvl="0" w:tentative="0">
      <w:start w:val="1"/>
      <w:numFmt w:val="decimal"/>
      <w:suff w:val="nothing"/>
      <w:lvlText w:val="（%1）"/>
      <w:lvlJc w:val="left"/>
    </w:lvl>
  </w:abstractNum>
  <w:abstractNum w:abstractNumId="8">
    <w:nsid w:val="CAA4A92A"/>
    <w:multiLevelType w:val="singleLevel"/>
    <w:tmpl w:val="CAA4A92A"/>
    <w:lvl w:ilvl="0" w:tentative="0">
      <w:start w:val="1"/>
      <w:numFmt w:val="decimal"/>
      <w:suff w:val="nothing"/>
      <w:lvlText w:val="%1、"/>
      <w:lvlJc w:val="left"/>
    </w:lvl>
  </w:abstractNum>
  <w:abstractNum w:abstractNumId="9">
    <w:nsid w:val="D1F0D23B"/>
    <w:multiLevelType w:val="singleLevel"/>
    <w:tmpl w:val="D1F0D23B"/>
    <w:lvl w:ilvl="0" w:tentative="0">
      <w:start w:val="2"/>
      <w:numFmt w:val="decimal"/>
      <w:suff w:val="nothing"/>
      <w:lvlText w:val="（%1）"/>
      <w:lvlJc w:val="left"/>
    </w:lvl>
  </w:abstractNum>
  <w:abstractNum w:abstractNumId="10">
    <w:nsid w:val="E7A9AC42"/>
    <w:multiLevelType w:val="singleLevel"/>
    <w:tmpl w:val="E7A9AC42"/>
    <w:lvl w:ilvl="0" w:tentative="0">
      <w:start w:val="1"/>
      <w:numFmt w:val="chineseCounting"/>
      <w:suff w:val="nothing"/>
      <w:lvlText w:val="%1、"/>
      <w:lvlJc w:val="left"/>
      <w:rPr>
        <w:rFonts w:hint="eastAsia"/>
      </w:rPr>
    </w:lvl>
  </w:abstractNum>
  <w:abstractNum w:abstractNumId="11">
    <w:nsid w:val="E7E0A126"/>
    <w:multiLevelType w:val="singleLevel"/>
    <w:tmpl w:val="E7E0A126"/>
    <w:lvl w:ilvl="0" w:tentative="0">
      <w:start w:val="1"/>
      <w:numFmt w:val="decimal"/>
      <w:suff w:val="nothing"/>
      <w:lvlText w:val="%1、"/>
      <w:lvlJc w:val="left"/>
    </w:lvl>
  </w:abstractNum>
  <w:abstractNum w:abstractNumId="12">
    <w:nsid w:val="E9EDC99A"/>
    <w:multiLevelType w:val="singleLevel"/>
    <w:tmpl w:val="E9EDC99A"/>
    <w:lvl w:ilvl="0" w:tentative="0">
      <w:start w:val="1"/>
      <w:numFmt w:val="decimal"/>
      <w:suff w:val="nothing"/>
      <w:lvlText w:val="%1、"/>
      <w:lvlJc w:val="left"/>
      <w:pPr>
        <w:ind w:left="105" w:leftChars="0" w:firstLine="0" w:firstLineChars="0"/>
      </w:pPr>
    </w:lvl>
  </w:abstractNum>
  <w:abstractNum w:abstractNumId="13">
    <w:nsid w:val="FE951082"/>
    <w:multiLevelType w:val="singleLevel"/>
    <w:tmpl w:val="FE951082"/>
    <w:lvl w:ilvl="0" w:tentative="0">
      <w:start w:val="1"/>
      <w:numFmt w:val="decimal"/>
      <w:suff w:val="nothing"/>
      <w:lvlText w:val="%1、"/>
      <w:lvlJc w:val="left"/>
    </w:lvl>
  </w:abstractNum>
  <w:abstractNum w:abstractNumId="14">
    <w:nsid w:val="09AF2368"/>
    <w:multiLevelType w:val="singleLevel"/>
    <w:tmpl w:val="09AF2368"/>
    <w:lvl w:ilvl="0" w:tentative="0">
      <w:start w:val="1"/>
      <w:numFmt w:val="decimal"/>
      <w:suff w:val="nothing"/>
      <w:lvlText w:val="%1、"/>
      <w:lvlJc w:val="left"/>
      <w:pPr>
        <w:ind w:left="210" w:leftChars="0" w:firstLine="0" w:firstLineChars="0"/>
      </w:pPr>
    </w:lvl>
  </w:abstractNum>
  <w:abstractNum w:abstractNumId="15">
    <w:nsid w:val="35FA66A3"/>
    <w:multiLevelType w:val="singleLevel"/>
    <w:tmpl w:val="35FA66A3"/>
    <w:lvl w:ilvl="0" w:tentative="0">
      <w:start w:val="1"/>
      <w:numFmt w:val="decimal"/>
      <w:suff w:val="nothing"/>
      <w:lvlText w:val="%1、"/>
      <w:lvlJc w:val="left"/>
      <w:pPr>
        <w:ind w:left="105" w:leftChars="0" w:firstLine="0" w:firstLineChars="0"/>
      </w:pPr>
    </w:lvl>
  </w:abstractNum>
  <w:abstractNum w:abstractNumId="16">
    <w:nsid w:val="37847B5E"/>
    <w:multiLevelType w:val="singleLevel"/>
    <w:tmpl w:val="37847B5E"/>
    <w:lvl w:ilvl="0" w:tentative="0">
      <w:start w:val="1"/>
      <w:numFmt w:val="decimal"/>
      <w:suff w:val="nothing"/>
      <w:lvlText w:val="%1、"/>
      <w:lvlJc w:val="left"/>
    </w:lvl>
  </w:abstractNum>
  <w:abstractNum w:abstractNumId="17">
    <w:nsid w:val="383B783F"/>
    <w:multiLevelType w:val="singleLevel"/>
    <w:tmpl w:val="383B783F"/>
    <w:lvl w:ilvl="0" w:tentative="0">
      <w:start w:val="1"/>
      <w:numFmt w:val="decimal"/>
      <w:suff w:val="nothing"/>
      <w:lvlText w:val="%1、"/>
      <w:lvlJc w:val="left"/>
    </w:lvl>
  </w:abstractNum>
  <w:abstractNum w:abstractNumId="18">
    <w:nsid w:val="3F62AD30"/>
    <w:multiLevelType w:val="singleLevel"/>
    <w:tmpl w:val="3F62AD30"/>
    <w:lvl w:ilvl="0" w:tentative="0">
      <w:start w:val="4"/>
      <w:numFmt w:val="decimal"/>
      <w:suff w:val="nothing"/>
      <w:lvlText w:val="%1、"/>
      <w:lvlJc w:val="left"/>
    </w:lvl>
  </w:abstractNum>
  <w:abstractNum w:abstractNumId="19">
    <w:nsid w:val="4BC64CC6"/>
    <w:multiLevelType w:val="singleLevel"/>
    <w:tmpl w:val="4BC64CC6"/>
    <w:lvl w:ilvl="0" w:tentative="0">
      <w:start w:val="1"/>
      <w:numFmt w:val="decimal"/>
      <w:suff w:val="nothing"/>
      <w:lvlText w:val="%1、"/>
      <w:lvlJc w:val="left"/>
    </w:lvl>
  </w:abstractNum>
  <w:abstractNum w:abstractNumId="20">
    <w:nsid w:val="56055288"/>
    <w:multiLevelType w:val="singleLevel"/>
    <w:tmpl w:val="56055288"/>
    <w:lvl w:ilvl="0" w:tentative="0">
      <w:start w:val="1"/>
      <w:numFmt w:val="decimal"/>
      <w:suff w:val="nothing"/>
      <w:lvlText w:val="%1、"/>
      <w:lvlJc w:val="left"/>
    </w:lvl>
  </w:abstractNum>
  <w:num w:numId="1">
    <w:abstractNumId w:val="10"/>
  </w:num>
  <w:num w:numId="2">
    <w:abstractNumId w:val="17"/>
  </w:num>
  <w:num w:numId="3">
    <w:abstractNumId w:val="9"/>
  </w:num>
  <w:num w:numId="4">
    <w:abstractNumId w:val="12"/>
  </w:num>
  <w:num w:numId="5">
    <w:abstractNumId w:val="14"/>
  </w:num>
  <w:num w:numId="6">
    <w:abstractNumId w:val="15"/>
  </w:num>
  <w:num w:numId="7">
    <w:abstractNumId w:val="1"/>
  </w:num>
  <w:num w:numId="8">
    <w:abstractNumId w:val="13"/>
  </w:num>
  <w:num w:numId="9">
    <w:abstractNumId w:val="4"/>
  </w:num>
  <w:num w:numId="10">
    <w:abstractNumId w:val="19"/>
  </w:num>
  <w:num w:numId="11">
    <w:abstractNumId w:val="16"/>
  </w:num>
  <w:num w:numId="12">
    <w:abstractNumId w:val="8"/>
  </w:num>
  <w:num w:numId="13">
    <w:abstractNumId w:val="11"/>
  </w:num>
  <w:num w:numId="14">
    <w:abstractNumId w:val="6"/>
  </w:num>
  <w:num w:numId="15">
    <w:abstractNumId w:val="0"/>
  </w:num>
  <w:num w:numId="16">
    <w:abstractNumId w:val="18"/>
  </w:num>
  <w:num w:numId="17">
    <w:abstractNumId w:val="5"/>
  </w:num>
  <w:num w:numId="18">
    <w:abstractNumId w:val="3"/>
  </w:num>
  <w:num w:numId="19">
    <w:abstractNumId w:val="7"/>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mRiMGEyNWY4Nzc3Y2E1MWY1MDBlZGNhODgyNzgifQ=="/>
  </w:docVars>
  <w:rsids>
    <w:rsidRoot w:val="6E601F6C"/>
    <w:rsid w:val="6E60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2024-01-05T03:41:00Z</dcterms:created>
  <dc:creator>res新川路沙子</dc:creator>
  <cp:lastModifiedBy>res新川路沙子</cp:lastModifiedBy>
  <dcterms:modified xsi:type="dcterms:W3CDTF">2024-01-05T04:02:07Z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C76650ECE15F4FCAB70BB848191CCE4D</vt:lpwstr>
  </property>
</Properties>
</file>